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B" w:rsidRPr="00F2117B" w:rsidRDefault="00F2117B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F2117B">
        <w:rPr>
          <w:rFonts w:ascii="Times New Roman" w:hAnsi="Times New Roman" w:cs="Times New Roman"/>
          <w:b w:val="0"/>
          <w:sz w:val="22"/>
          <w:szCs w:val="22"/>
        </w:rPr>
        <w:t>Znak sprawy:</w:t>
      </w:r>
      <w:r w:rsidRPr="00F2117B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CC729D">
        <w:rPr>
          <w:rFonts w:ascii="Times New Roman" w:hAnsi="Times New Roman" w:cs="Times New Roman"/>
          <w:b w:val="0"/>
          <w:sz w:val="22"/>
          <w:szCs w:val="22"/>
        </w:rPr>
        <w:t>RIZ.271.23</w:t>
      </w:r>
      <w:r w:rsidRPr="00F2117B">
        <w:rPr>
          <w:rFonts w:ascii="Times New Roman" w:hAnsi="Times New Roman" w:cs="Times New Roman"/>
          <w:b w:val="0"/>
          <w:sz w:val="22"/>
          <w:szCs w:val="22"/>
        </w:rPr>
        <w:t xml:space="preserve">.2020.AP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</w:t>
      </w:r>
      <w:r w:rsidRPr="00F2117B">
        <w:rPr>
          <w:rFonts w:ascii="Times New Roman" w:hAnsi="Times New Roman" w:cs="Times New Roman"/>
          <w:b w:val="0"/>
          <w:sz w:val="22"/>
          <w:szCs w:val="22"/>
        </w:rPr>
        <w:t>Załącznik nr 1 do SIWZ</w:t>
      </w:r>
    </w:p>
    <w:p w:rsidR="00F2117B" w:rsidRPr="00F2117B" w:rsidRDefault="00F2117B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499A" w:rsidRPr="00F2117B" w:rsidRDefault="00AA499A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Minimalne wymagania dla średniego</w:t>
      </w:r>
      <w:r w:rsidR="00E907AC"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,</w:t>
      </w:r>
      <w:r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E907AC"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uterenowionego </w:t>
      </w:r>
      <w:r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samochodu ratowniczo – gaśn</w:t>
      </w:r>
      <w:r w:rsidR="00E907AC"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iczego.</w:t>
      </w:r>
    </w:p>
    <w:p w:rsidR="00AA499A" w:rsidRPr="00F2117B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sz w:val="22"/>
          <w:szCs w:val="22"/>
        </w:rPr>
      </w:pPr>
    </w:p>
    <w:tbl>
      <w:tblPr>
        <w:tblW w:w="969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27"/>
        <w:gridCol w:w="3260"/>
      </w:tblGrid>
      <w:tr w:rsidR="00F2117B" w:rsidRPr="00F2117B" w:rsidTr="00F2117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F2117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L.p.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F2117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ind w:right="-70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37EFD" w:rsidRDefault="00F2117B" w:rsidP="00A37EFD">
            <w:pPr>
              <w:suppressAutoHyphens/>
              <w:jc w:val="both"/>
              <w:textAlignment w:val="baseline"/>
              <w:rPr>
                <w:bCs/>
                <w:spacing w:val="-1"/>
                <w:kern w:val="3"/>
                <w:sz w:val="16"/>
                <w:szCs w:val="16"/>
              </w:rPr>
            </w:pPr>
            <w:r w:rsidRPr="00A37EFD">
              <w:rPr>
                <w:bCs/>
                <w:spacing w:val="-1"/>
                <w:kern w:val="3"/>
                <w:sz w:val="16"/>
                <w:szCs w:val="16"/>
              </w:rPr>
              <w:t>Sposób potwierdzenia wymagań</w:t>
            </w:r>
            <w:r w:rsidRPr="00F2117B">
              <w:rPr>
                <w:bCs/>
                <w:spacing w:val="-1"/>
                <w:kern w:val="3"/>
                <w:sz w:val="16"/>
                <w:szCs w:val="16"/>
              </w:rPr>
              <w:t xml:space="preserve"> Zamawiającego-wypełnia Wykonawca (</w:t>
            </w:r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podając proponowane </w:t>
            </w:r>
            <w:proofErr w:type="spellStart"/>
            <w:r w:rsidR="00A37EFD">
              <w:rPr>
                <w:bCs/>
                <w:spacing w:val="-1"/>
                <w:kern w:val="3"/>
                <w:sz w:val="16"/>
                <w:szCs w:val="16"/>
              </w:rPr>
              <w:t>rozwiązania,parametry</w:t>
            </w:r>
            <w:proofErr w:type="spellEnd"/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 techniczne</w:t>
            </w:r>
            <w:r w:rsidRPr="00F2117B">
              <w:rPr>
                <w:bCs/>
                <w:spacing w:val="-1"/>
                <w:kern w:val="3"/>
                <w:sz w:val="16"/>
                <w:szCs w:val="16"/>
              </w:rPr>
              <w:t>, potwierdzając spełnienie wymagań w sposób:</w:t>
            </w:r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       </w:t>
            </w:r>
          </w:p>
          <w:p w:rsidR="00F2117B" w:rsidRPr="00F2117B" w:rsidRDefault="00F2117B" w:rsidP="00A37EFD">
            <w:pPr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F2117B">
              <w:rPr>
                <w:b/>
                <w:bCs/>
                <w:spacing w:val="-1"/>
                <w:kern w:val="3"/>
                <w:sz w:val="16"/>
                <w:szCs w:val="16"/>
              </w:rPr>
              <w:t>Spełnia/nie spełnia</w:t>
            </w:r>
          </w:p>
        </w:tc>
      </w:tr>
      <w:tr w:rsidR="0029642F" w:rsidRPr="00F2117B" w:rsidTr="00F2117B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  <w:r w:rsidRPr="002C0F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9642F" w:rsidRPr="00F2117B" w:rsidRDefault="0029642F" w:rsidP="0029642F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1.1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Spełnia wymagania polskich przepisów o ruchu drogowym z uwzględnieniem wymagań dotyczących pojazdów uprzywilejowanych zgodnie z Ustawą „Prawo o ruchu drogowym”.</w:t>
            </w:r>
          </w:p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 xml:space="preserve">Pojazd spełnia wymagania Rozporządzeniem MSWiA z dnia 20 czerwca 2007 r. z </w:t>
            </w:r>
            <w:proofErr w:type="spellStart"/>
            <w:r w:rsidRPr="002C0FBB">
              <w:rPr>
                <w:sz w:val="16"/>
                <w:szCs w:val="16"/>
              </w:rPr>
              <w:t>późn</w:t>
            </w:r>
            <w:proofErr w:type="spellEnd"/>
            <w:r w:rsidRPr="002C0FBB">
              <w:rPr>
                <w:sz w:val="16"/>
                <w:szCs w:val="16"/>
              </w:rPr>
              <w:t>. zm. Posiada ważne świadectwo dopuszczenia potwierdzające poniżej wymagania minimalne.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1.2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2C0F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2C0FBB">
              <w:rPr>
                <w:b/>
                <w:sz w:val="16"/>
                <w:szCs w:val="16"/>
              </w:rPr>
              <w:t>Pojazd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Pojazd nowy, nie używany – rok produkcji 2020.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Silnik o zapłonie samoczynnym, spełniający normy czystości spalin min. EURO6. Moc silnika dostosowana do wagi pojazdu i musi wynosić min. 15 kW/ton +/- 1%.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 xml:space="preserve">Napęd 4 x 4 z blokadą mechanizmu różnicowego osi przedniej i tylnej.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Pojazd z manualną skrzynią biegów.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2.5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Pojazd wyposażony w dodatkowe systemy bezpieczeństwa: ABS.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Kabina czterodrzwiowa, fabrycznie jednomodułowa, zapewniająca dostęp do silnika, w układzie miejsc 1 + 1 + 4 (siedzenia przodem do kierunku jazdy). </w:t>
            </w:r>
          </w:p>
          <w:p w:rsidR="0029642F" w:rsidRPr="002C0FBB" w:rsidRDefault="0029642F" w:rsidP="0029642F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Za kabiną umiejscowiony i wyprowadzony do góry filtr powietrza. </w:t>
            </w:r>
          </w:p>
          <w:p w:rsidR="0029642F" w:rsidRPr="002C0FBB" w:rsidRDefault="0029642F" w:rsidP="0029642F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Kabina wyposażona dodatkowo w: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indywidualne oświetlenie nad siedzeniem dowódcy,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radiotelefon przewoźny,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niezależny układ ogrzewania i wentylacji, umożliwiający ogrzewanie kabiny przy wyłączonym silniku,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dach otwierany mechanicznie,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fotel dla kierowcy z zawieszeniem pneumatycznym, z regulacją wysokości, odległości i pochylenia oparcia,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fotel dowódcy z regulacją wzdłużną i pochylenia oparcia,</w:t>
            </w:r>
          </w:p>
          <w:p w:rsidR="0029642F" w:rsidRPr="002C0FBB" w:rsidRDefault="0029642F" w:rsidP="0029642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uchwyty na aparaty powietrzne w oparciach siedzeń dla czterech osób w tylnym przedziale kabiny załogi.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2.7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29642F" w:rsidRPr="002C0FBB" w:rsidRDefault="0029642F" w:rsidP="0029642F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Instalacja elektryczna wyposażona w główny wyłącznik prądu.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2.8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2.9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Samochód wyposażony w instalację antenową na pasmo radiowe 148 MHz.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2.10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 xml:space="preserve">Pojazd posiada urządzenia </w:t>
            </w:r>
            <w:proofErr w:type="spellStart"/>
            <w:r w:rsidRPr="002C0FBB">
              <w:rPr>
                <w:sz w:val="16"/>
                <w:szCs w:val="16"/>
              </w:rPr>
              <w:t>sygnalizacyjno</w:t>
            </w:r>
            <w:proofErr w:type="spellEnd"/>
            <w:r w:rsidRPr="002C0FBB">
              <w:rPr>
                <w:sz w:val="16"/>
                <w:szCs w:val="16"/>
              </w:rPr>
              <w:t xml:space="preserve"> - ostrzegawcze, akustyczne i świetlne pojazdu uprzywilejowanego.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2.11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2.12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Ogumienie uniwersalne z bieżnikiem dostosowanym do różnych warunków atmosferycznych. Przód – ogumienie pojedyncze, tył – ogumienie pojedyncze.</w:t>
            </w:r>
          </w:p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Pełnowymiarowe koło zapasowe na wyposażeniu pojazdu bez konieczności stałego przewożenia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2.13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  <w:r w:rsidRPr="002C0FBB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  <w:r w:rsidRPr="002C0FBB">
              <w:rPr>
                <w:b/>
                <w:sz w:val="16"/>
                <w:szCs w:val="16"/>
                <w:lang w:eastAsia="ar-SA"/>
              </w:rPr>
              <w:t>Nadwozie pożarnicze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9642F" w:rsidRPr="00F2117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3.1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wykonanych w technologii bez lakierowania w kolorze czerwonym odpowiadającym RAL 3000.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3.2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Dach zabudowy w formie podestu roboczego, w wykonaniu antypoślizgowym, uchwyty na drabinę i węże ssawne.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Drabina do wejścia na dach wykonana ze stali nierdzewnej kwasoodpornej.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antypoślizgowe ( nie dopuszcza się blachy ryflowanej aluminiowej).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3.5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Pojazd posiada oświetlenie pola pracy wokół samochodu oraz oświetlenie powierzchni dachu roboczego.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3.7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3.8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Konstrukcja skrytek zapewniająca odprowadzenie wody z ich wnętrza.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3.9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Zbiorniki na środki gaśnicze wykonane z materiałów kompozytowych.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Zbiornik wody min. 3000 litrów +/- 3%  litrów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Autopompa zlokalizowana z tyłu pojazdu w obudowanym przedziale, zamykanym żaluzją.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Autopompa A16/8 i min. 2,5/40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3.15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Autopompa i układ </w:t>
            </w:r>
            <w:proofErr w:type="spellStart"/>
            <w:r w:rsidRPr="002C0FBB">
              <w:rPr>
                <w:sz w:val="16"/>
                <w:szCs w:val="16"/>
              </w:rPr>
              <w:t>wodno</w:t>
            </w:r>
            <w:proofErr w:type="spellEnd"/>
            <w:r w:rsidRPr="002C0FBB">
              <w:rPr>
                <w:sz w:val="16"/>
                <w:szCs w:val="16"/>
              </w:rPr>
              <w:t xml:space="preserve"> – pianowy umożliwiająca zasilanie co najmniej:</w:t>
            </w:r>
          </w:p>
          <w:p w:rsidR="0029642F" w:rsidRPr="002C0FB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dwie nasady tłoczne 75 zlokalizowane z tyłu pojazdu,</w:t>
            </w:r>
          </w:p>
          <w:p w:rsidR="0029642F" w:rsidRPr="002C0FB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linię szybkiego natarcia,</w:t>
            </w:r>
          </w:p>
          <w:p w:rsidR="0029642F" w:rsidRPr="002C0FB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- działko wodno-pianowego , </w:t>
            </w:r>
          </w:p>
          <w:p w:rsidR="0029642F" w:rsidRPr="002C0FBB" w:rsidRDefault="0029642F" w:rsidP="0029642F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zraszacze - 4 szt.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Autopompa umożliwia podanie wody do zbiornika samochodu.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3.17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3.18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ab/>
              <w:t xml:space="preserve">W przedziale autopompy i kabiny znajdują się urządzenia </w:t>
            </w:r>
            <w:proofErr w:type="spellStart"/>
            <w:r w:rsidRPr="002C0FBB">
              <w:rPr>
                <w:sz w:val="16"/>
                <w:szCs w:val="16"/>
              </w:rPr>
              <w:t>kontrolno</w:t>
            </w:r>
            <w:proofErr w:type="spellEnd"/>
            <w:r w:rsidRPr="002C0FBB">
              <w:rPr>
                <w:sz w:val="16"/>
                <w:szCs w:val="16"/>
              </w:rPr>
              <w:t xml:space="preserve"> - sterownicze pracy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3.19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Zbiornik wody wyposażony w nasadę 75, zawór kulowy do napełniania z hydrantu. Instalacja napełniania posiada konstrukcję zabezpieczającą przed swobodnym wypływem wody ze zbiornika.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3.20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lastRenderedPageBreak/>
              <w:t>3.21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 xml:space="preserve">Wszystkie elementy układu </w:t>
            </w:r>
            <w:proofErr w:type="spellStart"/>
            <w:r w:rsidRPr="002C0FBB">
              <w:rPr>
                <w:sz w:val="16"/>
                <w:szCs w:val="16"/>
              </w:rPr>
              <w:t>wodno</w:t>
            </w:r>
            <w:proofErr w:type="spellEnd"/>
            <w:r w:rsidRPr="002C0FBB">
              <w:rPr>
                <w:sz w:val="16"/>
                <w:szCs w:val="16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3.22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 xml:space="preserve">Konstrukcja układu </w:t>
            </w:r>
            <w:proofErr w:type="spellStart"/>
            <w:r w:rsidRPr="002C0FBB">
              <w:rPr>
                <w:sz w:val="16"/>
                <w:szCs w:val="16"/>
              </w:rPr>
              <w:t>wodno</w:t>
            </w:r>
            <w:proofErr w:type="spellEnd"/>
            <w:r w:rsidRPr="002C0FBB">
              <w:rPr>
                <w:sz w:val="16"/>
                <w:szCs w:val="16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3.23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ind w:left="-10" w:firstLine="10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Przedział autopompy wyposażony w system ogrzewania, skutecznie zabezpieczający układ wodno-pianowy przed zamarzaniem w temperaturze do - 25</w:t>
            </w:r>
            <w:r w:rsidRPr="002C0FBB">
              <w:rPr>
                <w:sz w:val="16"/>
                <w:szCs w:val="16"/>
                <w:vertAlign w:val="superscript"/>
              </w:rPr>
              <w:t>o</w:t>
            </w:r>
            <w:r w:rsidRPr="002C0FBB">
              <w:rPr>
                <w:sz w:val="16"/>
                <w:szCs w:val="16"/>
              </w:rPr>
              <w:t>C.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ind w:left="-10" w:firstLine="10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3.24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sz w:val="16"/>
                <w:szCs w:val="16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3.26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2C0FBB">
              <w:rPr>
                <w:rFonts w:eastAsia="BookAntiqua"/>
                <w:sz w:val="16"/>
                <w:szCs w:val="16"/>
              </w:rPr>
              <w:t>Pojazd posiada miejsce do indywidualnego montażu sprzętu - wg wymagań KG PSP.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jc w:val="both"/>
              <w:rPr>
                <w:rFonts w:eastAsia="BookAntiqua"/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4.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16"/>
                <w:szCs w:val="16"/>
              </w:rPr>
            </w:pPr>
            <w:r w:rsidRPr="002C0FBB">
              <w:rPr>
                <w:rFonts w:eastAsia="BookAntiqua"/>
                <w:bCs/>
                <w:sz w:val="16"/>
                <w:szCs w:val="16"/>
              </w:rPr>
              <w:t xml:space="preserve"> Wyposażenie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16"/>
                <w:szCs w:val="16"/>
              </w:rPr>
            </w:pPr>
          </w:p>
        </w:tc>
      </w:tr>
      <w:tr w:rsidR="0029642F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42F" w:rsidRPr="002C0FBB" w:rsidRDefault="0029642F" w:rsidP="0029642F">
            <w:pPr>
              <w:jc w:val="center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4.1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rFonts w:eastAsia="BookAntiqua"/>
                <w:sz w:val="16"/>
                <w:szCs w:val="16"/>
              </w:rPr>
            </w:pPr>
            <w:r w:rsidRPr="002C0FBB">
              <w:rPr>
                <w:rFonts w:eastAsia="BookAntiqua"/>
                <w:bCs/>
                <w:sz w:val="16"/>
                <w:szCs w:val="16"/>
              </w:rPr>
              <w:t xml:space="preserve">-   Wykonanie </w:t>
            </w:r>
            <w:r w:rsidRPr="002C0FBB">
              <w:rPr>
                <w:rFonts w:eastAsia="BookAntiqua"/>
                <w:sz w:val="16"/>
                <w:szCs w:val="16"/>
              </w:rPr>
              <w:t>oznakowania numerami operacyjnymi zg</w:t>
            </w:r>
            <w:r w:rsidR="0025517F">
              <w:rPr>
                <w:rFonts w:eastAsia="BookAntiqua"/>
                <w:sz w:val="16"/>
                <w:szCs w:val="16"/>
              </w:rPr>
              <w:t xml:space="preserve">odnie z obowiązującymi wymogami, </w:t>
            </w:r>
            <w:r w:rsidR="0025517F">
              <w:rPr>
                <w:rFonts w:eastAsia="BookAntiqua"/>
                <w:sz w:val="16"/>
                <w:szCs w:val="16"/>
              </w:rPr>
              <w:t>herb gminy Kulesze Kościelne, Nazwa OSP Kulesze Kościelne;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Elektropneumatyczny maszt oświetleniowy sterowany z pilota przewodowego zasilany    bezpośrednio z instalacji podwoziowej (lampy LED) o mocy min. 30000 lm.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 R</w:t>
            </w:r>
            <w:r w:rsidR="0025517F">
              <w:rPr>
                <w:sz w:val="16"/>
                <w:szCs w:val="16"/>
              </w:rPr>
              <w:t xml:space="preserve">adiotelefon przewoźny w kabinie </w:t>
            </w:r>
            <w:r w:rsidR="0025517F">
              <w:rPr>
                <w:sz w:val="16"/>
                <w:szCs w:val="16"/>
              </w:rPr>
              <w:t>(szt.5 wraz z instalacją do ładowania)</w:t>
            </w:r>
            <w:r w:rsidR="0025517F">
              <w:rPr>
                <w:sz w:val="16"/>
                <w:szCs w:val="16"/>
              </w:rPr>
              <w:t>;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 Napęd elektryczny zwijadła szybkiego natarcia ze sprzęgłem przeciążeniowym.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 Wzmocnienia dachu kabiny orurowaniem.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 Halogeny z przodu kabiny sztuk 4.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Mobilne urządzenie wyciągowe o uciągu min. 8 ton z obudowie kompozytowej z możliwością montażu przy użyciu zaczepów holowniczych zamontowanych w podwoziu.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 Kamera cofania z monitorem w kabinie.</w:t>
            </w:r>
          </w:p>
          <w:p w:rsidR="0029642F" w:rsidRPr="002C0FBB" w:rsidRDefault="0029642F" w:rsidP="0029642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>-  Skrzynia kompozytowa zamontowana na dachu z izolacją termiczną i oświetleniem zamykana pokrywą wspomaganą siłownikami. Wymiar skrzyni min. 2200 x 800 x 400 mm.</w:t>
            </w:r>
          </w:p>
          <w:p w:rsidR="0025517F" w:rsidRDefault="0029642F" w:rsidP="0025517F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2C0FBB">
              <w:rPr>
                <w:sz w:val="16"/>
                <w:szCs w:val="16"/>
              </w:rPr>
              <w:t xml:space="preserve"> </w:t>
            </w:r>
            <w:r w:rsidR="0025517F">
              <w:rPr>
                <w:sz w:val="16"/>
                <w:szCs w:val="16"/>
              </w:rPr>
              <w:t>- Sygnał pneumatyczny</w:t>
            </w:r>
            <w:r w:rsidR="0025517F">
              <w:rPr>
                <w:sz w:val="16"/>
                <w:szCs w:val="16"/>
              </w:rPr>
              <w:t>;</w:t>
            </w:r>
          </w:p>
          <w:p w:rsidR="0029642F" w:rsidRPr="002C0FBB" w:rsidRDefault="0025517F" w:rsidP="0025517F">
            <w:pPr>
              <w:suppressAutoHyphens/>
              <w:spacing w:line="240" w:lineRule="atLeast"/>
              <w:jc w:val="both"/>
              <w:rPr>
                <w:rFonts w:eastAsia="BookAntiqua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 Belka sygnalizacyjna z tyłu pojazdu</w:t>
            </w:r>
            <w:r>
              <w:rPr>
                <w:sz w:val="16"/>
                <w:szCs w:val="16"/>
              </w:rPr>
              <w:t>;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2F" w:rsidRPr="00F2117B" w:rsidRDefault="0029642F" w:rsidP="0029642F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16"/>
                <w:szCs w:val="16"/>
              </w:rPr>
            </w:pPr>
          </w:p>
        </w:tc>
      </w:tr>
    </w:tbl>
    <w:p w:rsidR="003F22EA" w:rsidRPr="00F2117B" w:rsidRDefault="003F22EA">
      <w:pPr>
        <w:rPr>
          <w:sz w:val="22"/>
          <w:szCs w:val="22"/>
        </w:rPr>
      </w:pPr>
    </w:p>
    <w:sectPr w:rsidR="003F22EA" w:rsidRPr="00F2117B" w:rsidSect="0010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35880"/>
    <w:rsid w:val="00077949"/>
    <w:rsid w:val="000F358A"/>
    <w:rsid w:val="001036D1"/>
    <w:rsid w:val="00133F77"/>
    <w:rsid w:val="00137D52"/>
    <w:rsid w:val="001507EE"/>
    <w:rsid w:val="0017794C"/>
    <w:rsid w:val="001D10CA"/>
    <w:rsid w:val="001D3804"/>
    <w:rsid w:val="002441B9"/>
    <w:rsid w:val="0025517F"/>
    <w:rsid w:val="0025706E"/>
    <w:rsid w:val="0029642F"/>
    <w:rsid w:val="00307F94"/>
    <w:rsid w:val="003F22EA"/>
    <w:rsid w:val="004453F7"/>
    <w:rsid w:val="00455830"/>
    <w:rsid w:val="00473189"/>
    <w:rsid w:val="004914FE"/>
    <w:rsid w:val="00515E7B"/>
    <w:rsid w:val="00592FFD"/>
    <w:rsid w:val="005E60BB"/>
    <w:rsid w:val="00675D81"/>
    <w:rsid w:val="00840AD3"/>
    <w:rsid w:val="008634F5"/>
    <w:rsid w:val="00865A4D"/>
    <w:rsid w:val="0089632A"/>
    <w:rsid w:val="008D569F"/>
    <w:rsid w:val="00907E6A"/>
    <w:rsid w:val="00933828"/>
    <w:rsid w:val="009470DA"/>
    <w:rsid w:val="00951CE9"/>
    <w:rsid w:val="009C0868"/>
    <w:rsid w:val="009D10AD"/>
    <w:rsid w:val="00A37EFD"/>
    <w:rsid w:val="00A532D4"/>
    <w:rsid w:val="00A61222"/>
    <w:rsid w:val="00A72F71"/>
    <w:rsid w:val="00A864FD"/>
    <w:rsid w:val="00AA499A"/>
    <w:rsid w:val="00AE175E"/>
    <w:rsid w:val="00B02137"/>
    <w:rsid w:val="00B440BC"/>
    <w:rsid w:val="00BE52F7"/>
    <w:rsid w:val="00C10F46"/>
    <w:rsid w:val="00C70632"/>
    <w:rsid w:val="00C907EA"/>
    <w:rsid w:val="00CB3B29"/>
    <w:rsid w:val="00CC729D"/>
    <w:rsid w:val="00DA0AC1"/>
    <w:rsid w:val="00DF0440"/>
    <w:rsid w:val="00E63BE3"/>
    <w:rsid w:val="00E907AC"/>
    <w:rsid w:val="00F2117B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C89F9-DB50-46F1-932E-1748691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3D36-BA11-4C81-8DD5-748B601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apogorzelski</cp:lastModifiedBy>
  <cp:revision>6</cp:revision>
  <cp:lastPrinted>2020-08-05T10:46:00Z</cp:lastPrinted>
  <dcterms:created xsi:type="dcterms:W3CDTF">2020-08-18T09:43:00Z</dcterms:created>
  <dcterms:modified xsi:type="dcterms:W3CDTF">2020-08-25T10:19:00Z</dcterms:modified>
</cp:coreProperties>
</file>