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E9" w:rsidRPr="004C586C" w:rsidRDefault="00892BE9" w:rsidP="00892BE9">
      <w:pPr>
        <w:spacing w:after="10"/>
        <w:ind w:left="5739" w:right="131"/>
        <w:jc w:val="right"/>
        <w:rPr>
          <w:color w:val="auto"/>
        </w:rPr>
      </w:pPr>
      <w:r w:rsidRPr="004C586C">
        <w:rPr>
          <w:color w:val="auto"/>
        </w:rPr>
        <w:t xml:space="preserve">Załącznik nr 6 do </w:t>
      </w:r>
      <w:proofErr w:type="spellStart"/>
      <w:r w:rsidRPr="004C586C">
        <w:rPr>
          <w:color w:val="auto"/>
        </w:rPr>
        <w:t>siwz</w:t>
      </w:r>
      <w:proofErr w:type="spellEnd"/>
    </w:p>
    <w:p w:rsidR="00892BE9" w:rsidRPr="004C586C" w:rsidRDefault="00892BE9" w:rsidP="00892BE9">
      <w:pPr>
        <w:spacing w:after="10"/>
        <w:ind w:left="5739" w:right="131"/>
        <w:jc w:val="right"/>
        <w:rPr>
          <w:color w:val="auto"/>
        </w:rPr>
      </w:pPr>
      <w:r w:rsidRPr="004C586C">
        <w:rPr>
          <w:color w:val="auto"/>
        </w:rPr>
        <w:t>Wzór umowy</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ind w:left="137" w:right="661"/>
        <w:jc w:val="center"/>
        <w:rPr>
          <w:color w:val="auto"/>
        </w:rPr>
      </w:pPr>
      <w:r w:rsidRPr="004C586C">
        <w:rPr>
          <w:color w:val="auto"/>
        </w:rPr>
        <w:t>UMOWA O ROBOTY BUDOWLANE Nr..............................................................</w:t>
      </w:r>
    </w:p>
    <w:p w:rsidR="00892BE9" w:rsidRPr="004C586C" w:rsidRDefault="00892BE9" w:rsidP="00892BE9">
      <w:pPr>
        <w:ind w:left="137" w:right="661"/>
        <w:rPr>
          <w:color w:val="auto"/>
        </w:rPr>
      </w:pPr>
      <w:r w:rsidRPr="004C586C">
        <w:rPr>
          <w:color w:val="auto"/>
        </w:rPr>
        <w:t xml:space="preserve">zawarta w dniu ............................... w Kuleszach Kościelnych pomiędzy: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rPr>
          <w:color w:val="auto"/>
        </w:rPr>
      </w:pPr>
      <w:r w:rsidRPr="004C586C">
        <w:rPr>
          <w:rFonts w:eastAsia="Calibri"/>
          <w:color w:val="auto"/>
        </w:rPr>
        <w:t>Gminą  Kulesze Kościelne  ul. Główna 6, 18-208 Kulesze Kościelne NIP 722-161-23-43</w:t>
      </w:r>
      <w:r w:rsidRPr="004C586C">
        <w:rPr>
          <w:color w:val="auto"/>
        </w:rPr>
        <w:t xml:space="preserve"> </w:t>
      </w:r>
    </w:p>
    <w:p w:rsidR="00892BE9" w:rsidRPr="004C586C" w:rsidRDefault="00892BE9" w:rsidP="00892BE9">
      <w:pPr>
        <w:rPr>
          <w:color w:val="auto"/>
        </w:rPr>
      </w:pPr>
      <w:r w:rsidRPr="004C586C">
        <w:rPr>
          <w:color w:val="auto"/>
        </w:rPr>
        <w:t>reprezentowaną przez:</w:t>
      </w:r>
    </w:p>
    <w:p w:rsidR="00892BE9" w:rsidRPr="004C586C" w:rsidRDefault="00892BE9" w:rsidP="00892BE9">
      <w:pPr>
        <w:rPr>
          <w:rFonts w:eastAsia="Calibri"/>
          <w:color w:val="auto"/>
        </w:rPr>
      </w:pPr>
      <w:r w:rsidRPr="004C586C">
        <w:rPr>
          <w:rFonts w:eastAsia="Calibri"/>
          <w:color w:val="auto"/>
        </w:rPr>
        <w:t>Stefana Grodzkiego – Wójta Gminy Kulesze Kościelne</w:t>
      </w:r>
    </w:p>
    <w:p w:rsidR="00892BE9" w:rsidRPr="004C586C" w:rsidRDefault="00892BE9" w:rsidP="00892BE9">
      <w:pPr>
        <w:tabs>
          <w:tab w:val="left" w:pos="3420"/>
        </w:tabs>
        <w:spacing w:line="276" w:lineRule="auto"/>
        <w:rPr>
          <w:color w:val="auto"/>
        </w:rPr>
      </w:pPr>
      <w:r w:rsidRPr="004C586C">
        <w:rPr>
          <w:rFonts w:eastAsia="Calibri"/>
          <w:color w:val="auto"/>
        </w:rPr>
        <w:t xml:space="preserve">przy kontrasygnacie Ewy Janiny  </w:t>
      </w:r>
      <w:proofErr w:type="spellStart"/>
      <w:r w:rsidRPr="004C586C">
        <w:rPr>
          <w:rFonts w:eastAsia="Calibri"/>
          <w:color w:val="auto"/>
        </w:rPr>
        <w:t>Klewinowskiej</w:t>
      </w:r>
      <w:proofErr w:type="spellEnd"/>
      <w:r w:rsidRPr="004C586C">
        <w:rPr>
          <w:rFonts w:eastAsia="Calibri"/>
          <w:color w:val="auto"/>
        </w:rPr>
        <w:t xml:space="preserve">  – Skarbnika Gminy Kulesze Kościelne</w:t>
      </w:r>
      <w:r w:rsidRPr="004C586C">
        <w:rPr>
          <w:color w:val="auto"/>
        </w:rPr>
        <w:t xml:space="preserve">, </w:t>
      </w:r>
    </w:p>
    <w:p w:rsidR="00892BE9" w:rsidRPr="004C586C" w:rsidRDefault="00892BE9" w:rsidP="00892BE9">
      <w:pPr>
        <w:tabs>
          <w:tab w:val="left" w:pos="3420"/>
        </w:tabs>
        <w:spacing w:line="276" w:lineRule="auto"/>
        <w:rPr>
          <w:rFonts w:ascii="Tahoma" w:hAnsi="Tahoma" w:cs="Tahoma"/>
          <w:b/>
          <w:color w:val="auto"/>
          <w:sz w:val="20"/>
          <w:szCs w:val="20"/>
        </w:rPr>
      </w:pPr>
      <w:r w:rsidRPr="004C586C">
        <w:rPr>
          <w:color w:val="auto"/>
        </w:rPr>
        <w:t>zwanym dalej Zamawiającym,</w:t>
      </w:r>
      <w:r w:rsidRPr="004C586C">
        <w:rPr>
          <w:rFonts w:ascii="Tahoma" w:hAnsi="Tahoma" w:cs="Tahoma"/>
          <w:color w:val="auto"/>
          <w:sz w:val="20"/>
          <w:szCs w:val="20"/>
        </w:rPr>
        <w:t xml:space="preserve"> </w:t>
      </w:r>
    </w:p>
    <w:p w:rsidR="00892BE9" w:rsidRPr="004C586C" w:rsidRDefault="00892BE9" w:rsidP="00892BE9">
      <w:pPr>
        <w:ind w:left="137" w:right="132"/>
        <w:rPr>
          <w:color w:val="auto"/>
        </w:rPr>
      </w:pPr>
      <w:r w:rsidRPr="004C586C">
        <w:rPr>
          <w:color w:val="auto"/>
        </w:rPr>
        <w:t xml:space="preserve">   </w:t>
      </w:r>
    </w:p>
    <w:p w:rsidR="00892BE9" w:rsidRPr="004C586C" w:rsidRDefault="00892BE9" w:rsidP="00892BE9">
      <w:pPr>
        <w:ind w:left="137" w:right="132"/>
        <w:rPr>
          <w:color w:val="auto"/>
        </w:rPr>
      </w:pPr>
      <w:r w:rsidRPr="004C586C">
        <w:rPr>
          <w:color w:val="auto"/>
        </w:rPr>
        <w:t xml:space="preserve">a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ind w:left="137" w:right="132"/>
        <w:rPr>
          <w:color w:val="auto"/>
        </w:rPr>
      </w:pPr>
      <w:r w:rsidRPr="004C586C">
        <w:rPr>
          <w:color w:val="auto"/>
        </w:rPr>
        <w:t>.................................................................................................................................................... ....................................................................................................................................................</w:t>
      </w:r>
    </w:p>
    <w:p w:rsidR="00892BE9" w:rsidRPr="004C586C" w:rsidRDefault="00892BE9" w:rsidP="00892BE9">
      <w:pPr>
        <w:ind w:left="137" w:right="132"/>
        <w:rPr>
          <w:color w:val="auto"/>
        </w:rPr>
      </w:pPr>
      <w:r w:rsidRPr="004C586C">
        <w:rPr>
          <w:color w:val="auto"/>
        </w:rPr>
        <w:t xml:space="preserve">................................................  </w:t>
      </w:r>
    </w:p>
    <w:p w:rsidR="00892BE9" w:rsidRPr="004C586C" w:rsidRDefault="00892BE9" w:rsidP="00892BE9">
      <w:pPr>
        <w:ind w:left="137" w:right="2689"/>
        <w:rPr>
          <w:color w:val="auto"/>
        </w:rPr>
      </w:pPr>
      <w:r w:rsidRPr="004C586C">
        <w:rPr>
          <w:color w:val="auto"/>
        </w:rPr>
        <w:t xml:space="preserve">NIP: ....................................... REGON: ......................................., w imieniu której działa: </w:t>
      </w:r>
    </w:p>
    <w:p w:rsidR="00892BE9" w:rsidRPr="004C586C" w:rsidRDefault="00892BE9" w:rsidP="00892BE9">
      <w:pPr>
        <w:ind w:left="137" w:right="132"/>
        <w:rPr>
          <w:color w:val="auto"/>
        </w:rPr>
      </w:pPr>
      <w:r w:rsidRPr="004C586C">
        <w:rPr>
          <w:color w:val="auto"/>
        </w:rPr>
        <w:t xml:space="preserve">................................................................................ </w:t>
      </w:r>
    </w:p>
    <w:p w:rsidR="00892BE9" w:rsidRPr="004C586C" w:rsidRDefault="00892BE9" w:rsidP="00892BE9">
      <w:pPr>
        <w:ind w:left="137" w:right="132"/>
        <w:rPr>
          <w:color w:val="auto"/>
        </w:rPr>
      </w:pPr>
      <w:r w:rsidRPr="004C586C">
        <w:rPr>
          <w:color w:val="auto"/>
        </w:rPr>
        <w:t xml:space="preserve">zwaną dalej w treści umowy „Wykonawcą”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ind w:left="137" w:right="132"/>
        <w:rPr>
          <w:color w:val="auto"/>
        </w:rPr>
      </w:pPr>
      <w:r w:rsidRPr="004C586C">
        <w:rPr>
          <w:color w:val="auto"/>
        </w:rPr>
        <w:t>Niniejsza umowa zostaje zawarta w rezultacie dokonania przez Zamawiającego wyboru oferty Wykonawcy w postępowaniu o udzielenie zamówienia publicznego przeprowadzonego w trybie przetargu nieograniczonego na realizację robót budowlanych pn. „Remont i przebudowa budynków Szkoły Podstawowej im. Kard. Stefana Wyszyńskiego w Kuleszach Kościelnych” na podstawie ustawy z dnia 29 stycznia 2004 r. Prawo zamówień publicznych (</w:t>
      </w:r>
      <w:proofErr w:type="spellStart"/>
      <w:r w:rsidRPr="004C586C">
        <w:rPr>
          <w:color w:val="auto"/>
        </w:rPr>
        <w:t>t.j</w:t>
      </w:r>
      <w:proofErr w:type="spellEnd"/>
      <w:r w:rsidRPr="004C586C">
        <w:rPr>
          <w:color w:val="auto"/>
        </w:rPr>
        <w:t xml:space="preserve">. Dz. U. z 2019 r. poz. 1843 z </w:t>
      </w:r>
      <w:proofErr w:type="spellStart"/>
      <w:r w:rsidRPr="004C586C">
        <w:rPr>
          <w:color w:val="auto"/>
        </w:rPr>
        <w:t>późn</w:t>
      </w:r>
      <w:proofErr w:type="spellEnd"/>
      <w:r w:rsidRPr="004C586C">
        <w:rPr>
          <w:color w:val="auto"/>
        </w:rPr>
        <w:t xml:space="preserve">. zm.), zw. dalej „ustawą </w:t>
      </w:r>
      <w:proofErr w:type="spellStart"/>
      <w:r w:rsidRPr="004C586C">
        <w:rPr>
          <w:color w:val="auto"/>
        </w:rPr>
        <w:t>pzp</w:t>
      </w:r>
      <w:proofErr w:type="spellEnd"/>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508" w:right="503"/>
        <w:jc w:val="center"/>
        <w:rPr>
          <w:color w:val="auto"/>
        </w:rPr>
      </w:pPr>
      <w:r w:rsidRPr="004C586C">
        <w:rPr>
          <w:color w:val="auto"/>
        </w:rPr>
        <w:t xml:space="preserve">I. Postanowienia ogólne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501"/>
        <w:jc w:val="center"/>
        <w:rPr>
          <w:color w:val="auto"/>
        </w:rPr>
      </w:pPr>
      <w:r w:rsidRPr="004C586C">
        <w:rPr>
          <w:color w:val="auto"/>
        </w:rPr>
        <w:t xml:space="preserve">§ 1 </w:t>
      </w:r>
    </w:p>
    <w:p w:rsidR="00892BE9" w:rsidRPr="004C586C" w:rsidRDefault="00892BE9" w:rsidP="00892BE9">
      <w:pPr>
        <w:numPr>
          <w:ilvl w:val="0"/>
          <w:numId w:val="1"/>
        </w:numPr>
        <w:ind w:right="132" w:hanging="359"/>
        <w:rPr>
          <w:color w:val="auto"/>
        </w:rPr>
      </w:pPr>
      <w:r w:rsidRPr="004C586C">
        <w:rPr>
          <w:color w:val="auto"/>
        </w:rPr>
        <w:t xml:space="preserve">Zamawiający zleca, a Wykonawca przyjmuje do wykonania, jako przedmiot umowy, realizację robót budowlanych pn. „Remont i przebudowa budynków Szkoły Podstawowej im. Kard. Stefana Wyszyńskiego w Kuleszach Kościelnych” zgodnie z wymaganiami określonymi w dokumentacji przetargowej, z zasadami wiedzy technicznej oraz przepisami prawa powszechnie obowiązującego.  </w:t>
      </w:r>
    </w:p>
    <w:p w:rsidR="00892BE9" w:rsidRPr="004C586C" w:rsidRDefault="00892BE9" w:rsidP="00892BE9">
      <w:pPr>
        <w:ind w:left="486" w:right="132" w:firstLine="0"/>
        <w:rPr>
          <w:color w:val="auto"/>
        </w:rPr>
      </w:pPr>
      <w:r w:rsidRPr="004C586C">
        <w:rPr>
          <w:color w:val="auto"/>
        </w:rPr>
        <w:t xml:space="preserve">Realizacja robót budowlanych będzie odbywać się w III etapach: </w:t>
      </w:r>
    </w:p>
    <w:p w:rsidR="00892BE9" w:rsidRPr="004C586C" w:rsidRDefault="00892BE9" w:rsidP="00892BE9">
      <w:pPr>
        <w:pStyle w:val="Akapitzlist"/>
        <w:numPr>
          <w:ilvl w:val="0"/>
          <w:numId w:val="41"/>
        </w:numPr>
        <w:spacing w:after="200" w:line="276" w:lineRule="auto"/>
        <w:rPr>
          <w:color w:val="auto"/>
          <w:szCs w:val="23"/>
        </w:rPr>
      </w:pPr>
      <w:r w:rsidRPr="004C586C">
        <w:rPr>
          <w:color w:val="auto"/>
          <w:szCs w:val="23"/>
        </w:rPr>
        <w:t xml:space="preserve">Etap I – Remont i przebudowa długiego holu, klas i łazienek (parter, I piętro) – od podpisania umowy do </w:t>
      </w:r>
      <w:r w:rsidRPr="004C586C">
        <w:rPr>
          <w:b/>
          <w:color w:val="auto"/>
          <w:szCs w:val="23"/>
        </w:rPr>
        <w:t>30.11.2020 r.</w:t>
      </w:r>
    </w:p>
    <w:p w:rsidR="00892BE9" w:rsidRPr="004C586C" w:rsidRDefault="00892BE9" w:rsidP="00892BE9">
      <w:pPr>
        <w:pStyle w:val="Akapitzlist"/>
        <w:numPr>
          <w:ilvl w:val="0"/>
          <w:numId w:val="41"/>
        </w:numPr>
        <w:spacing w:after="200" w:line="276" w:lineRule="auto"/>
        <w:rPr>
          <w:color w:val="auto"/>
          <w:szCs w:val="23"/>
        </w:rPr>
      </w:pPr>
      <w:r w:rsidRPr="004C586C">
        <w:rPr>
          <w:color w:val="auto"/>
          <w:szCs w:val="23"/>
        </w:rPr>
        <w:t xml:space="preserve">Etap II – Remont i przebudowa głównego wejścia, szatni, klas, pomieszczeń technicznych oraz łazienek (parter, I piętro, II piętro) – </w:t>
      </w:r>
      <w:r w:rsidRPr="004C586C">
        <w:rPr>
          <w:b/>
          <w:color w:val="auto"/>
          <w:szCs w:val="23"/>
        </w:rPr>
        <w:t>02.01.2021 r. – 31.08.2021 r.</w:t>
      </w:r>
    </w:p>
    <w:p w:rsidR="00892BE9" w:rsidRPr="004C586C" w:rsidRDefault="00892BE9" w:rsidP="00892BE9">
      <w:pPr>
        <w:pStyle w:val="Akapitzlist"/>
        <w:numPr>
          <w:ilvl w:val="0"/>
          <w:numId w:val="41"/>
        </w:numPr>
        <w:spacing w:after="200" w:line="276" w:lineRule="auto"/>
        <w:rPr>
          <w:color w:val="auto"/>
          <w:szCs w:val="23"/>
        </w:rPr>
      </w:pPr>
      <w:r w:rsidRPr="004C586C">
        <w:rPr>
          <w:color w:val="auto"/>
          <w:szCs w:val="23"/>
        </w:rPr>
        <w:t xml:space="preserve">Etap III – Remont i przebudowa stołówki, przedszkola, świetlicy oraz łazienek (parter, I piętro)  – </w:t>
      </w:r>
      <w:r w:rsidRPr="004C586C">
        <w:rPr>
          <w:b/>
          <w:color w:val="auto"/>
          <w:szCs w:val="23"/>
        </w:rPr>
        <w:t>15.06.2021 r. – 31.08.2021 r.</w:t>
      </w:r>
      <w:r w:rsidRPr="004C586C">
        <w:rPr>
          <w:color w:val="auto"/>
          <w:szCs w:val="23"/>
        </w:rPr>
        <w:t xml:space="preserve"> </w:t>
      </w:r>
      <w:r w:rsidRPr="004C586C">
        <w:rPr>
          <w:color w:val="auto"/>
        </w:rPr>
        <w:t xml:space="preserve"> </w:t>
      </w:r>
    </w:p>
    <w:p w:rsidR="00892BE9" w:rsidRPr="004C586C" w:rsidRDefault="00892BE9" w:rsidP="00892BE9">
      <w:pPr>
        <w:numPr>
          <w:ilvl w:val="0"/>
          <w:numId w:val="1"/>
        </w:numPr>
        <w:ind w:right="132" w:hanging="359"/>
        <w:rPr>
          <w:color w:val="auto"/>
        </w:rPr>
      </w:pPr>
      <w:r w:rsidRPr="004C586C">
        <w:rPr>
          <w:color w:val="auto"/>
        </w:rPr>
        <w:t xml:space="preserve">Zakres rzeczowy robót budowlanych stanowiących przedmiot umowy określają: </w:t>
      </w:r>
    </w:p>
    <w:p w:rsidR="00892BE9" w:rsidRPr="004C586C" w:rsidRDefault="00892BE9" w:rsidP="00892BE9">
      <w:pPr>
        <w:numPr>
          <w:ilvl w:val="1"/>
          <w:numId w:val="1"/>
        </w:numPr>
        <w:ind w:right="132" w:hanging="425"/>
        <w:rPr>
          <w:color w:val="auto"/>
        </w:rPr>
      </w:pPr>
      <w:r w:rsidRPr="004C586C">
        <w:rPr>
          <w:color w:val="auto"/>
        </w:rPr>
        <w:t>Dokumentacja pn. „Remont i przebudowa budynków Szkoły Podstawowej im. Kard. Stefana Wyszyńskiego w Kuleszach Kościelnych”</w:t>
      </w:r>
    </w:p>
    <w:p w:rsidR="00892BE9" w:rsidRPr="004C586C" w:rsidRDefault="00892BE9" w:rsidP="00892BE9">
      <w:pPr>
        <w:ind w:left="850" w:right="132" w:firstLine="0"/>
        <w:rPr>
          <w:color w:val="auto"/>
        </w:rPr>
      </w:pPr>
      <w:r w:rsidRPr="004C586C">
        <w:rPr>
          <w:color w:val="auto"/>
        </w:rPr>
        <w:t xml:space="preserve">a) Projekt Budowlany; </w:t>
      </w:r>
    </w:p>
    <w:p w:rsidR="00892BE9" w:rsidRPr="004C586C" w:rsidRDefault="00892BE9" w:rsidP="00892BE9">
      <w:pPr>
        <w:numPr>
          <w:ilvl w:val="2"/>
          <w:numId w:val="1"/>
        </w:numPr>
        <w:ind w:left="1134" w:right="132" w:hanging="284"/>
        <w:rPr>
          <w:color w:val="auto"/>
        </w:rPr>
      </w:pPr>
      <w:r w:rsidRPr="004C586C">
        <w:rPr>
          <w:color w:val="auto"/>
        </w:rPr>
        <w:t xml:space="preserve">Projekty Wykonawcze; </w:t>
      </w:r>
    </w:p>
    <w:p w:rsidR="00892BE9" w:rsidRPr="004C586C" w:rsidRDefault="00892BE9" w:rsidP="00892BE9">
      <w:pPr>
        <w:numPr>
          <w:ilvl w:val="2"/>
          <w:numId w:val="1"/>
        </w:numPr>
        <w:ind w:left="1134" w:right="132" w:hanging="284"/>
        <w:rPr>
          <w:color w:val="auto"/>
        </w:rPr>
      </w:pPr>
      <w:r w:rsidRPr="004C586C">
        <w:rPr>
          <w:color w:val="auto"/>
        </w:rPr>
        <w:t xml:space="preserve">Specyfikacja Techniczna Wykonania i Odbioru Robót. </w:t>
      </w:r>
    </w:p>
    <w:p w:rsidR="00892BE9" w:rsidRPr="004C586C" w:rsidRDefault="00892BE9" w:rsidP="00892BE9">
      <w:pPr>
        <w:numPr>
          <w:ilvl w:val="1"/>
          <w:numId w:val="1"/>
        </w:numPr>
        <w:ind w:right="132" w:hanging="425"/>
        <w:rPr>
          <w:color w:val="auto"/>
        </w:rPr>
      </w:pPr>
      <w:r w:rsidRPr="004C586C">
        <w:rPr>
          <w:color w:val="auto"/>
        </w:rPr>
        <w:t xml:space="preserve">SIWZ, </w:t>
      </w:r>
    </w:p>
    <w:p w:rsidR="00892BE9" w:rsidRPr="004C586C" w:rsidRDefault="00892BE9" w:rsidP="00892BE9">
      <w:pPr>
        <w:numPr>
          <w:ilvl w:val="1"/>
          <w:numId w:val="1"/>
        </w:numPr>
        <w:ind w:right="132" w:hanging="425"/>
        <w:rPr>
          <w:color w:val="auto"/>
        </w:rPr>
      </w:pPr>
      <w:r w:rsidRPr="004C586C">
        <w:rPr>
          <w:color w:val="auto"/>
        </w:rPr>
        <w:lastRenderedPageBreak/>
        <w:t xml:space="preserve">Oferta Wykonawcy. </w:t>
      </w:r>
    </w:p>
    <w:p w:rsidR="00892BE9" w:rsidRPr="004C586C" w:rsidRDefault="00892BE9" w:rsidP="00892BE9">
      <w:pPr>
        <w:numPr>
          <w:ilvl w:val="0"/>
          <w:numId w:val="1"/>
        </w:numPr>
        <w:ind w:right="132" w:hanging="359"/>
        <w:rPr>
          <w:color w:val="auto"/>
        </w:rPr>
      </w:pPr>
      <w:r w:rsidRPr="004C586C">
        <w:rPr>
          <w:color w:val="auto"/>
        </w:rPr>
        <w:t xml:space="preserve">Ilekroć w niniejszej umowie jest mowa o „robotach budowlanych” należy przez  to rozumieć całość prac i obowiązków Wykonawcy przewidzianych w niniejszej umowie. </w:t>
      </w:r>
    </w:p>
    <w:p w:rsidR="00892BE9" w:rsidRPr="004C586C" w:rsidRDefault="00892BE9" w:rsidP="00892BE9">
      <w:pPr>
        <w:numPr>
          <w:ilvl w:val="0"/>
          <w:numId w:val="1"/>
        </w:numPr>
        <w:ind w:right="132" w:hanging="359"/>
        <w:rPr>
          <w:color w:val="auto"/>
        </w:rPr>
      </w:pPr>
      <w:r w:rsidRPr="004C586C">
        <w:rPr>
          <w:color w:val="auto"/>
        </w:rPr>
        <w:t xml:space="preserve">Przedmiary robót wszystkich branż mają charakter pomocniczy. Wykonawca zobowiązuje  się wykonać roboty budowlane, które nie zostały wyszczególnione w przedmiarze robót,  a są konieczne do realizacji przedmiotu umowy zgodnie z dokumentacją projektową  i specyfikacjami technicznymi wykonania i odbioru robót.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508" w:right="501"/>
        <w:jc w:val="center"/>
        <w:rPr>
          <w:color w:val="auto"/>
        </w:rPr>
      </w:pPr>
      <w:r w:rsidRPr="004C586C">
        <w:rPr>
          <w:color w:val="auto"/>
        </w:rPr>
        <w:t xml:space="preserve">§ 2 </w:t>
      </w:r>
    </w:p>
    <w:p w:rsidR="00892BE9" w:rsidRPr="004C586C" w:rsidRDefault="00892BE9" w:rsidP="00892BE9">
      <w:pPr>
        <w:numPr>
          <w:ilvl w:val="0"/>
          <w:numId w:val="2"/>
        </w:numPr>
        <w:ind w:left="410" w:right="132" w:hanging="283"/>
        <w:rPr>
          <w:color w:val="auto"/>
        </w:rPr>
      </w:pPr>
      <w:r w:rsidRPr="004C586C">
        <w:rPr>
          <w:color w:val="auto"/>
        </w:rPr>
        <w:t xml:space="preserve">Wykonawca oświadcza, że zapoznał się z dokumentami wskazanymi w § 1 ust. 3 umowy w sposób należyty, nie wnosi do nich uwag i uznaje je za podstawę do realizacji przedmiotu niniejszej umowy. </w:t>
      </w:r>
    </w:p>
    <w:p w:rsidR="00892BE9" w:rsidRPr="004C586C" w:rsidRDefault="00892BE9" w:rsidP="00892BE9">
      <w:pPr>
        <w:numPr>
          <w:ilvl w:val="0"/>
          <w:numId w:val="2"/>
        </w:numPr>
        <w:ind w:left="410" w:right="132" w:hanging="283"/>
        <w:rPr>
          <w:color w:val="auto"/>
        </w:rPr>
      </w:pPr>
      <w:r w:rsidRPr="004C586C">
        <w:rPr>
          <w:color w:val="auto"/>
        </w:rPr>
        <w:t xml:space="preserve">Przedmiot umowy zostanie wykonany z materiałów dostarczonych przez Wykonawcę.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501"/>
        <w:jc w:val="center"/>
        <w:rPr>
          <w:color w:val="auto"/>
        </w:rPr>
      </w:pPr>
      <w:r w:rsidRPr="004C586C">
        <w:rPr>
          <w:color w:val="auto"/>
        </w:rPr>
        <w:t xml:space="preserve">§ 3 </w:t>
      </w:r>
    </w:p>
    <w:p w:rsidR="00892BE9" w:rsidRPr="004C586C" w:rsidRDefault="00892BE9" w:rsidP="00892BE9">
      <w:pPr>
        <w:numPr>
          <w:ilvl w:val="0"/>
          <w:numId w:val="3"/>
        </w:numPr>
        <w:ind w:right="132" w:hanging="282"/>
        <w:rPr>
          <w:color w:val="auto"/>
        </w:rPr>
      </w:pPr>
      <w:r w:rsidRPr="004C586C">
        <w:rPr>
          <w:color w:val="auto"/>
        </w:rPr>
        <w:t xml:space="preserve">Funkcję Inspektora Nadzoru pełnić będzie ………………………………… </w:t>
      </w:r>
    </w:p>
    <w:p w:rsidR="00892BE9" w:rsidRPr="004C586C" w:rsidRDefault="00892BE9" w:rsidP="00892BE9">
      <w:pPr>
        <w:numPr>
          <w:ilvl w:val="0"/>
          <w:numId w:val="3"/>
        </w:numPr>
        <w:ind w:right="132" w:hanging="282"/>
        <w:rPr>
          <w:color w:val="auto"/>
        </w:rPr>
      </w:pPr>
      <w:r w:rsidRPr="004C586C">
        <w:rPr>
          <w:color w:val="auto"/>
        </w:rPr>
        <w:t xml:space="preserve">Inspektor Nadzoru działa w granicach uprawnień nadanych im ustawą oraz  w granicach umocowania nadanego im przez Zamawiającego. O ile z przepisów ustawy nie wynika inaczej, inspektor nadzoru nie jest uprawniony do składania oświadczeń woli w imieniu Zamawiającego, a w szczególności nie jest uprawniony do dokonywania jakichkolwiek zmian umowy, w tym dotyczących wykonania robót dodatkowych lub robót zamiennych. </w:t>
      </w:r>
    </w:p>
    <w:p w:rsidR="00892BE9" w:rsidRPr="004C586C" w:rsidRDefault="00892BE9" w:rsidP="00892BE9">
      <w:pPr>
        <w:numPr>
          <w:ilvl w:val="0"/>
          <w:numId w:val="3"/>
        </w:numPr>
        <w:ind w:right="132" w:hanging="282"/>
        <w:rPr>
          <w:color w:val="auto"/>
        </w:rPr>
      </w:pPr>
      <w:r w:rsidRPr="004C586C">
        <w:rPr>
          <w:color w:val="auto"/>
        </w:rPr>
        <w:t xml:space="preserve">Koordynatorem ze strony Zamawiającego przy realizacji przedmiotu umowy będzie: </w:t>
      </w:r>
    </w:p>
    <w:p w:rsidR="00892BE9" w:rsidRPr="004C586C" w:rsidRDefault="00892BE9" w:rsidP="00892BE9">
      <w:pPr>
        <w:ind w:left="435" w:right="132"/>
        <w:rPr>
          <w:color w:val="auto"/>
        </w:rPr>
      </w:pPr>
      <w:r w:rsidRPr="004C586C">
        <w:rPr>
          <w:color w:val="auto"/>
        </w:rPr>
        <w:t>……………………………………………., tel. 86 4769010 w. 18</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508" w:right="501"/>
        <w:jc w:val="center"/>
        <w:rPr>
          <w:color w:val="auto"/>
        </w:rPr>
      </w:pPr>
      <w:r w:rsidRPr="004C586C">
        <w:rPr>
          <w:color w:val="auto"/>
        </w:rPr>
        <w:t xml:space="preserve">§ 4 </w:t>
      </w:r>
    </w:p>
    <w:p w:rsidR="00892BE9" w:rsidRPr="004C586C" w:rsidRDefault="00892BE9" w:rsidP="00892BE9">
      <w:pPr>
        <w:numPr>
          <w:ilvl w:val="0"/>
          <w:numId w:val="4"/>
        </w:numPr>
        <w:ind w:right="132" w:hanging="282"/>
        <w:rPr>
          <w:color w:val="auto"/>
        </w:rPr>
      </w:pPr>
      <w:r w:rsidRPr="004C586C">
        <w:rPr>
          <w:color w:val="auto"/>
        </w:rPr>
        <w:t xml:space="preserve">Wykonawca zapewni udział niżej wymienionych osób w realizacji przedmiotu umowy: </w:t>
      </w:r>
    </w:p>
    <w:p w:rsidR="00892BE9" w:rsidRPr="004C586C" w:rsidRDefault="00892BE9" w:rsidP="00892BE9">
      <w:pPr>
        <w:numPr>
          <w:ilvl w:val="1"/>
          <w:numId w:val="4"/>
        </w:numPr>
        <w:ind w:right="132" w:hanging="360"/>
        <w:rPr>
          <w:color w:val="auto"/>
        </w:rPr>
      </w:pPr>
      <w:r w:rsidRPr="004C586C">
        <w:rPr>
          <w:color w:val="auto"/>
        </w:rPr>
        <w:t xml:space="preserve">kierownik budowy Pan/i ……………………………. posiadający uprawnienia budowlane nr …………… wydane w dniu ……………….….. r.; </w:t>
      </w:r>
    </w:p>
    <w:p w:rsidR="00892BE9" w:rsidRPr="004C586C" w:rsidRDefault="00892BE9" w:rsidP="00892BE9">
      <w:pPr>
        <w:numPr>
          <w:ilvl w:val="1"/>
          <w:numId w:val="4"/>
        </w:numPr>
        <w:ind w:right="132" w:hanging="360"/>
        <w:rPr>
          <w:color w:val="auto"/>
        </w:rPr>
      </w:pPr>
      <w:r w:rsidRPr="004C586C">
        <w:rPr>
          <w:color w:val="auto"/>
        </w:rPr>
        <w:t xml:space="preserve">kierownik robót branży sanitarnej Pan/i ……………………………. posiadający uprawnienia budowlane nr …………… wydane w dniu ……………….….. r.; </w:t>
      </w:r>
    </w:p>
    <w:p w:rsidR="00892BE9" w:rsidRPr="004C586C" w:rsidRDefault="00892BE9" w:rsidP="00892BE9">
      <w:pPr>
        <w:numPr>
          <w:ilvl w:val="1"/>
          <w:numId w:val="4"/>
        </w:numPr>
        <w:ind w:right="132" w:hanging="360"/>
        <w:rPr>
          <w:color w:val="auto"/>
        </w:rPr>
      </w:pPr>
      <w:r w:rsidRPr="004C586C">
        <w:rPr>
          <w:color w:val="auto"/>
        </w:rPr>
        <w:t xml:space="preserve">kierownik robót branży elektrycznej Pan/i ……………………………. posiadający uprawnienia budowlane nr …………… wydane w dniu ……………….….. r.; </w:t>
      </w:r>
    </w:p>
    <w:p w:rsidR="00892BE9" w:rsidRPr="004C586C" w:rsidRDefault="00892BE9" w:rsidP="00892BE9">
      <w:pPr>
        <w:numPr>
          <w:ilvl w:val="0"/>
          <w:numId w:val="4"/>
        </w:numPr>
        <w:ind w:right="132" w:hanging="282"/>
        <w:rPr>
          <w:color w:val="auto"/>
        </w:rPr>
      </w:pPr>
      <w:r w:rsidRPr="004C586C">
        <w:rPr>
          <w:color w:val="auto"/>
        </w:rPr>
        <w:t xml:space="preserve">Wykonawca obowiązany jest zapewnić na terenie budowy codzienną, ciągłą, osobistą obecność kierownika budowy podczas wykonywania prac objętych niniejszą umową.  </w:t>
      </w:r>
    </w:p>
    <w:p w:rsidR="00892BE9" w:rsidRPr="004C586C" w:rsidRDefault="00892BE9" w:rsidP="00892BE9">
      <w:pPr>
        <w:numPr>
          <w:ilvl w:val="0"/>
          <w:numId w:val="4"/>
        </w:numPr>
        <w:ind w:right="132" w:hanging="282"/>
        <w:rPr>
          <w:color w:val="auto"/>
        </w:rPr>
      </w:pPr>
      <w:r w:rsidRPr="004C586C">
        <w:rPr>
          <w:color w:val="auto"/>
        </w:rPr>
        <w:t xml:space="preserve">Podczas wykonywania prac objętych niniejszą umową, Wykonawca zobowiązany jest również do zapewnienia na terenie budowy ciągłej obecności kierownika (ów) robót  w branży odpowiedniej do prowadzonych aktualnie prac. </w:t>
      </w:r>
    </w:p>
    <w:p w:rsidR="00892BE9" w:rsidRPr="004C586C" w:rsidRDefault="00892BE9" w:rsidP="00892BE9">
      <w:pPr>
        <w:numPr>
          <w:ilvl w:val="0"/>
          <w:numId w:val="4"/>
        </w:numPr>
        <w:ind w:right="132" w:hanging="282"/>
        <w:rPr>
          <w:color w:val="auto"/>
        </w:rPr>
      </w:pPr>
      <w:r w:rsidRPr="004C586C">
        <w:rPr>
          <w:color w:val="auto"/>
        </w:rPr>
        <w:t xml:space="preserve">Kierownik budowy i branżowi kierownicy robót zobowiązani są stawić się niezwłocznie  na terenie budowy na żądanie Zamawiającego lub jego przedstawiciela oraz na każdej zwołanej radzie budowy. </w:t>
      </w:r>
    </w:p>
    <w:p w:rsidR="00892BE9" w:rsidRPr="004C586C" w:rsidRDefault="00892BE9" w:rsidP="00892BE9">
      <w:pPr>
        <w:numPr>
          <w:ilvl w:val="0"/>
          <w:numId w:val="4"/>
        </w:numPr>
        <w:ind w:right="132" w:hanging="282"/>
        <w:rPr>
          <w:color w:val="auto"/>
        </w:rPr>
      </w:pPr>
      <w:r w:rsidRPr="004C586C">
        <w:rPr>
          <w:color w:val="auto"/>
        </w:rPr>
        <w:t xml:space="preserve">W sytuacji, gdy Wykonawca nie zapewni podczas realizacji umowy którejkolwiek z osób,  o których mowa w ust. 1, Zamawiający zastrzega sobie prawo do samodzielnego ustanowienia odpowiednio kierownika budowy lub kierowników robót. W takiej sytuacji, osoby ustanowione przez Zamawiającego będą pełniły powierzone funkcje do dnia zakończenia realizacji umowy, a Wykonawcy zostanie naliczona odpowiednia kara umowna, o której mowa w § 15. </w:t>
      </w:r>
    </w:p>
    <w:p w:rsidR="00892BE9" w:rsidRPr="004C586C" w:rsidRDefault="00892BE9" w:rsidP="00892BE9">
      <w:pPr>
        <w:numPr>
          <w:ilvl w:val="0"/>
          <w:numId w:val="4"/>
        </w:numPr>
        <w:ind w:right="132" w:hanging="282"/>
        <w:rPr>
          <w:color w:val="auto"/>
        </w:rPr>
      </w:pPr>
      <w:r w:rsidRPr="004C586C">
        <w:rPr>
          <w:color w:val="auto"/>
        </w:rPr>
        <w:t xml:space="preserve">Zmiana osób sprawujących samodzielne funkcje techniczne, o których mowa w ust. 1 niniejszego paragrafu, może nastąpić na pisemny wniosek Wykonawcy. Zmiana taka stanowi zmianę umowy i odbywa się na zasadach określonych w § 16. </w:t>
      </w:r>
    </w:p>
    <w:p w:rsidR="00892BE9" w:rsidRPr="004C586C" w:rsidRDefault="00892BE9" w:rsidP="00892BE9">
      <w:pPr>
        <w:spacing w:after="0" w:line="259" w:lineRule="auto"/>
        <w:ind w:left="425" w:right="0" w:firstLine="0"/>
        <w:jc w:val="left"/>
        <w:rPr>
          <w:color w:val="auto"/>
        </w:rPr>
      </w:pPr>
      <w:r w:rsidRPr="004C586C">
        <w:rPr>
          <w:color w:val="auto"/>
        </w:rPr>
        <w:t xml:space="preserve"> </w:t>
      </w:r>
    </w:p>
    <w:p w:rsidR="00892BE9" w:rsidRPr="004C586C" w:rsidRDefault="00892BE9" w:rsidP="00892BE9">
      <w:pPr>
        <w:spacing w:after="0" w:line="259" w:lineRule="auto"/>
        <w:ind w:left="508" w:right="501"/>
        <w:jc w:val="center"/>
        <w:rPr>
          <w:color w:val="auto"/>
        </w:rPr>
      </w:pPr>
      <w:r w:rsidRPr="004C586C">
        <w:rPr>
          <w:color w:val="auto"/>
        </w:rPr>
        <w:t xml:space="preserve">§ 5 </w:t>
      </w:r>
    </w:p>
    <w:p w:rsidR="00892BE9" w:rsidRPr="004C586C" w:rsidRDefault="00892BE9" w:rsidP="00892BE9">
      <w:pPr>
        <w:numPr>
          <w:ilvl w:val="0"/>
          <w:numId w:val="5"/>
        </w:numPr>
        <w:ind w:left="410" w:right="132" w:hanging="283"/>
        <w:rPr>
          <w:color w:val="auto"/>
        </w:rPr>
      </w:pPr>
      <w:r w:rsidRPr="004C586C">
        <w:rPr>
          <w:color w:val="auto"/>
        </w:rPr>
        <w:t xml:space="preserve">Wykonawca może wykonać przedmiot umowy własnymi siłami, bądź przy udziale podwykonawców. </w:t>
      </w:r>
    </w:p>
    <w:p w:rsidR="00892BE9" w:rsidRPr="004C586C" w:rsidRDefault="00892BE9" w:rsidP="00892BE9">
      <w:pPr>
        <w:numPr>
          <w:ilvl w:val="0"/>
          <w:numId w:val="5"/>
        </w:numPr>
        <w:ind w:left="410" w:right="132" w:hanging="283"/>
        <w:rPr>
          <w:color w:val="auto"/>
        </w:rPr>
      </w:pPr>
      <w:r w:rsidRPr="004C586C">
        <w:rPr>
          <w:color w:val="auto"/>
        </w:rPr>
        <w:lastRenderedPageBreak/>
        <w:t xml:space="preserve">W przypadku, jeśli na etapie realizacji umowy dojdzie do zlecenia jakichkolwiek robót podwykonawcom, zastosowanie będą miały zasady określone w ust. 3 i następnych niniejszego paragrafu. </w:t>
      </w:r>
    </w:p>
    <w:p w:rsidR="00892BE9" w:rsidRPr="004C586C" w:rsidRDefault="00892BE9" w:rsidP="00892BE9">
      <w:pPr>
        <w:numPr>
          <w:ilvl w:val="0"/>
          <w:numId w:val="5"/>
        </w:numPr>
        <w:ind w:left="410" w:right="132" w:hanging="283"/>
        <w:rPr>
          <w:color w:val="auto"/>
        </w:rPr>
      </w:pPr>
      <w:r w:rsidRPr="004C586C">
        <w:rPr>
          <w:color w:val="auto"/>
        </w:rPr>
        <w:t xml:space="preserve">Wykonawca może wykonać przedmiot umowy przy udziale Podwykonawców, zawierając z nimi stosowne umowy. </w:t>
      </w:r>
    </w:p>
    <w:p w:rsidR="00892BE9" w:rsidRPr="004C586C" w:rsidRDefault="00892BE9" w:rsidP="00892BE9">
      <w:pPr>
        <w:numPr>
          <w:ilvl w:val="0"/>
          <w:numId w:val="5"/>
        </w:numPr>
        <w:ind w:left="410" w:right="132" w:hanging="283"/>
        <w:rPr>
          <w:color w:val="auto"/>
        </w:rPr>
      </w:pPr>
      <w:r w:rsidRPr="004C586C">
        <w:rPr>
          <w:color w:val="auto"/>
        </w:rPr>
        <w:t xml:space="preserve">Umowa o podwykonawstwo oraz umowa o dalsze podwykonawstwo, której przedmiotem są roboty budowlane, musi zawierać w szczególności: </w:t>
      </w:r>
    </w:p>
    <w:p w:rsidR="00892BE9" w:rsidRPr="004C586C" w:rsidRDefault="00892BE9" w:rsidP="00892BE9">
      <w:pPr>
        <w:numPr>
          <w:ilvl w:val="1"/>
          <w:numId w:val="5"/>
        </w:numPr>
        <w:ind w:right="132" w:hanging="360"/>
        <w:rPr>
          <w:color w:val="auto"/>
        </w:rPr>
      </w:pPr>
      <w:r w:rsidRPr="004C586C">
        <w:rPr>
          <w:color w:val="auto"/>
        </w:rPr>
        <w:t xml:space="preserve">zakres robót powierzony Podwykonawcy/dalszemu Podwykonawcy wraz z częścią dokumentacji dotyczącą wykonania robót objętych umową; </w:t>
      </w:r>
    </w:p>
    <w:p w:rsidR="00892BE9" w:rsidRPr="004C586C" w:rsidRDefault="00892BE9" w:rsidP="00892BE9">
      <w:pPr>
        <w:numPr>
          <w:ilvl w:val="1"/>
          <w:numId w:val="5"/>
        </w:numPr>
        <w:ind w:right="132" w:hanging="360"/>
        <w:rPr>
          <w:color w:val="auto"/>
        </w:rPr>
      </w:pPr>
      <w:r w:rsidRPr="004C586C">
        <w:rPr>
          <w:color w:val="auto"/>
        </w:rPr>
        <w:t xml:space="preserve">kwotę wynagrodzenia - kwota ta nie może być wyższa, niż wartość tego zakresu robót wynikająca z oferty Wykonawcy; wynagrodzenie powinno być tego samego rodzaju co wynagrodzenie Wykonawcy (wynagrodzenie ryczałtowe); </w:t>
      </w:r>
    </w:p>
    <w:p w:rsidR="00892BE9" w:rsidRPr="004C586C" w:rsidRDefault="00892BE9" w:rsidP="00892BE9">
      <w:pPr>
        <w:numPr>
          <w:ilvl w:val="1"/>
          <w:numId w:val="5"/>
        </w:numPr>
        <w:ind w:right="132" w:hanging="360"/>
        <w:rPr>
          <w:color w:val="auto"/>
        </w:rPr>
      </w:pPr>
      <w:r w:rsidRPr="004C586C">
        <w:rPr>
          <w:color w:val="auto"/>
        </w:rPr>
        <w:t xml:space="preserve">termin wykonania robót objętych umową, z uwzględnieniem postanowień pkt 4 poniżej; </w:t>
      </w:r>
    </w:p>
    <w:p w:rsidR="00892BE9" w:rsidRPr="004C586C" w:rsidRDefault="00892BE9" w:rsidP="00892BE9">
      <w:pPr>
        <w:numPr>
          <w:ilvl w:val="1"/>
          <w:numId w:val="5"/>
        </w:numPr>
        <w:ind w:right="132" w:hanging="360"/>
        <w:rPr>
          <w:color w:val="auto"/>
        </w:rPr>
      </w:pPr>
      <w:r w:rsidRPr="004C586C">
        <w:rPr>
          <w:color w:val="auto"/>
        </w:rPr>
        <w:t xml:space="preserve">termin zapłaty wynagrodzenia dla Podwykonawcy/dalszego podwykonawcy, który nie może być dłuższy niż 30 dni od dnia doręczenia odpowiednio Wykonawcy, Podwykonawcy lub dalszemu Podwykonawcy faktury lub rachunku, potwierdzających wykonanie zleconej Podwykonawcy lub dalszemu Podwykonawcy roboty budowlanej; </w:t>
      </w:r>
    </w:p>
    <w:p w:rsidR="00892BE9" w:rsidRPr="004C586C" w:rsidRDefault="00892BE9" w:rsidP="00892BE9">
      <w:pPr>
        <w:numPr>
          <w:ilvl w:val="1"/>
          <w:numId w:val="5"/>
        </w:numPr>
        <w:ind w:right="132" w:hanging="360"/>
        <w:rPr>
          <w:color w:val="auto"/>
        </w:rPr>
      </w:pPr>
      <w:r w:rsidRPr="004C586C">
        <w:rPr>
          <w:color w:val="auto"/>
        </w:rPr>
        <w:t xml:space="preserve">termin wynagrodzenia płatnego przez Wykonawcę/Podwykonawcę za wykonane prace Podwykonawcy/dalszego podwykonawcy powinien być ustalony w taki sposób, aby przypadał wcześniej niż termin zapłaty wynagrodzenia należnego Wykonawcy przez Zamawiającego (za zakres zlecony Podwykonawcy/dalszemu podwykonawcy); </w:t>
      </w:r>
    </w:p>
    <w:p w:rsidR="00892BE9" w:rsidRPr="004C586C" w:rsidRDefault="00892BE9" w:rsidP="00892BE9">
      <w:pPr>
        <w:numPr>
          <w:ilvl w:val="1"/>
          <w:numId w:val="5"/>
        </w:numPr>
        <w:ind w:right="132" w:hanging="360"/>
        <w:rPr>
          <w:color w:val="auto"/>
        </w:rPr>
      </w:pPr>
      <w:r w:rsidRPr="004C586C">
        <w:rPr>
          <w:color w:val="auto"/>
        </w:rPr>
        <w:t xml:space="preserve">zapis umożliwiający Zamawiającemu lub przedstawicielowi Zamawiającego udział  w odbiorach częściowych jak i końcowym robót wykonanych przez Podwykonawcę/dalszego podwykonawcę; </w:t>
      </w:r>
    </w:p>
    <w:p w:rsidR="00892BE9" w:rsidRPr="004C586C" w:rsidRDefault="00892BE9" w:rsidP="005042D3">
      <w:pPr>
        <w:ind w:left="0" w:right="132" w:firstLine="0"/>
        <w:rPr>
          <w:color w:val="auto"/>
        </w:rPr>
      </w:pPr>
      <w:bookmarkStart w:id="0" w:name="_GoBack"/>
      <w:bookmarkEnd w:id="0"/>
    </w:p>
    <w:p w:rsidR="00892BE9" w:rsidRPr="004C586C" w:rsidRDefault="00892BE9" w:rsidP="00892BE9">
      <w:pPr>
        <w:numPr>
          <w:ilvl w:val="0"/>
          <w:numId w:val="5"/>
        </w:numPr>
        <w:ind w:left="410" w:right="132" w:hanging="283"/>
        <w:rPr>
          <w:color w:val="auto"/>
        </w:rPr>
      </w:pPr>
      <w:r w:rsidRPr="004C586C">
        <w:rPr>
          <w:color w:val="auto"/>
        </w:rPr>
        <w:t xml:space="preserve">Wykonawca, Podwykonawca lub dalszy podwykonawca jest zobowiązany przedstawić Zamawiającemu projekt umowy o podwykonawstwo, której przedmiotem są roboty budowlane, przy czym Podwykonawca lub dalszy podwykonawca jest obowiązany dołączyć zgodę Wykonawcy na zawarcie umowy o podwykonawstwo o treści zgodnej  z projektem umowy. Niezgłoszenie zastrzeżeń w formie pisemnej przez Zamawiającego  w terminie 14 dni roboczych od dnia przedłożenia kompletnego projektu umowy w wersji papierowej, w siedzibie Zamawiającego, tj. Urząd Gminy Kulesze Kościelne, 18-208 Kulesze Kościelne, ul. Główna 6, pok. Nr 10 uważa się za akceptację projektu umowy. </w:t>
      </w:r>
    </w:p>
    <w:p w:rsidR="00892BE9" w:rsidRPr="004C586C" w:rsidRDefault="00892BE9" w:rsidP="00892BE9">
      <w:pPr>
        <w:numPr>
          <w:ilvl w:val="0"/>
          <w:numId w:val="5"/>
        </w:numPr>
        <w:ind w:left="410" w:right="132" w:hanging="283"/>
        <w:rPr>
          <w:color w:val="auto"/>
        </w:rPr>
      </w:pPr>
      <w:r w:rsidRPr="004C586C">
        <w:rPr>
          <w:color w:val="auto"/>
        </w:rPr>
        <w:t xml:space="preserve">Zamawiający, w terminie wskazanym w ust. 5 niniejszego paragrafu, zgłosi w formie pisemnej zastrzeżenia do projektu umowy o podwykonawstwo, której przedmiotem  są roboty budowlane: </w:t>
      </w:r>
    </w:p>
    <w:p w:rsidR="00892BE9" w:rsidRPr="004C586C" w:rsidRDefault="00892BE9" w:rsidP="00892BE9">
      <w:pPr>
        <w:numPr>
          <w:ilvl w:val="1"/>
          <w:numId w:val="5"/>
        </w:numPr>
        <w:ind w:right="132" w:hanging="360"/>
        <w:rPr>
          <w:color w:val="auto"/>
        </w:rPr>
      </w:pPr>
      <w:r w:rsidRPr="004C586C">
        <w:rPr>
          <w:color w:val="auto"/>
        </w:rPr>
        <w:t xml:space="preserve">niespełniającej wymagań określonych w niniejszej umowie; </w:t>
      </w:r>
    </w:p>
    <w:p w:rsidR="00892BE9" w:rsidRPr="004C586C" w:rsidRDefault="00892BE9" w:rsidP="00892BE9">
      <w:pPr>
        <w:numPr>
          <w:ilvl w:val="1"/>
          <w:numId w:val="5"/>
        </w:numPr>
        <w:ind w:right="132" w:hanging="360"/>
        <w:rPr>
          <w:color w:val="auto"/>
        </w:rPr>
      </w:pPr>
      <w:r w:rsidRPr="004C586C">
        <w:rPr>
          <w:color w:val="auto"/>
        </w:rPr>
        <w:t xml:space="preserve">gdy przewidywać będzie termin zapłaty wynagrodzenia dłuższy niż 30 dni; </w:t>
      </w:r>
    </w:p>
    <w:p w:rsidR="00892BE9" w:rsidRPr="004C586C" w:rsidRDefault="00892BE9" w:rsidP="00892BE9">
      <w:pPr>
        <w:numPr>
          <w:ilvl w:val="1"/>
          <w:numId w:val="5"/>
        </w:numPr>
        <w:ind w:right="132" w:hanging="360"/>
        <w:rPr>
          <w:color w:val="auto"/>
        </w:rPr>
      </w:pPr>
      <w:r w:rsidRPr="004C586C">
        <w:rPr>
          <w:color w:val="auto"/>
        </w:rPr>
        <w:t xml:space="preserve">zawierającej zapis uzależniający uzyskanie przez Podwykonawcę/dalszego podwykonawcę zapłaty wynagrodzenia od Wykonawcy lub Podwykonawcy  za wykonanie przedmiotu umowy o podwykonawstwo od zapłaty przez Zamawiającego wynagrodzenia Wykonawcy lub odpowiednio od zapłaty przez </w:t>
      </w:r>
    </w:p>
    <w:p w:rsidR="00892BE9" w:rsidRPr="004C586C" w:rsidRDefault="00892BE9" w:rsidP="00892BE9">
      <w:pPr>
        <w:ind w:left="872" w:right="132"/>
        <w:rPr>
          <w:color w:val="auto"/>
        </w:rPr>
      </w:pPr>
      <w:r w:rsidRPr="004C586C">
        <w:rPr>
          <w:color w:val="auto"/>
        </w:rPr>
        <w:t xml:space="preserve">Wykonawcę wynagrodzenia Podwykonawcy lub dalszemu podwykonawcy; </w:t>
      </w:r>
    </w:p>
    <w:p w:rsidR="00892BE9" w:rsidRPr="004C586C" w:rsidRDefault="00892BE9" w:rsidP="00892BE9">
      <w:pPr>
        <w:numPr>
          <w:ilvl w:val="1"/>
          <w:numId w:val="5"/>
        </w:numPr>
        <w:ind w:right="132" w:hanging="360"/>
        <w:rPr>
          <w:color w:val="auto"/>
        </w:rPr>
      </w:pPr>
      <w:r w:rsidRPr="004C586C">
        <w:rPr>
          <w:color w:val="auto"/>
        </w:rPr>
        <w:t xml:space="preserve">zawierającej zapis uzależniający zwrot zabezpieczenia należytego wykonania umowy  o podwykonawstwo Podwykonawcy lub dalszemu podwykonawcy od zwrotu zabezpieczenia należytego wykonania umowy Wykonawcy od Zamawiającego lub Podwykonawcy od Wykonawcy; </w:t>
      </w:r>
    </w:p>
    <w:p w:rsidR="00892BE9" w:rsidRPr="004C586C" w:rsidRDefault="00892BE9" w:rsidP="00892BE9">
      <w:pPr>
        <w:numPr>
          <w:ilvl w:val="1"/>
          <w:numId w:val="5"/>
        </w:numPr>
        <w:ind w:right="132" w:hanging="360"/>
        <w:rPr>
          <w:color w:val="auto"/>
        </w:rPr>
      </w:pPr>
      <w:r w:rsidRPr="004C586C">
        <w:rPr>
          <w:color w:val="auto"/>
        </w:rPr>
        <w:t xml:space="preserve">dopuszczającej zabezpieczenie roszczeń Wykonawcy/Podwykonawcy z tytułu niewykonania lub nienależytego wykonania umowy przez Podwykonawcę lub dalszego podwykonawcę w formie potrącenia lub zatrzymania kwot z wynagrodzenia przysługującego Podwykonawcy lub dalszemu Podwykonawcy z umowy o podwykonawstwo; </w:t>
      </w:r>
    </w:p>
    <w:p w:rsidR="00892BE9" w:rsidRPr="004C586C" w:rsidRDefault="00892BE9" w:rsidP="00892BE9">
      <w:pPr>
        <w:numPr>
          <w:ilvl w:val="1"/>
          <w:numId w:val="5"/>
        </w:numPr>
        <w:ind w:right="132" w:hanging="360"/>
        <w:rPr>
          <w:color w:val="auto"/>
        </w:rPr>
      </w:pPr>
      <w:r w:rsidRPr="004C586C">
        <w:rPr>
          <w:color w:val="auto"/>
        </w:rPr>
        <w:t xml:space="preserve">uzależniającej uzyskanie przez Podwykonawcę lub dalszego Podwykonawcę zapłaty wynagrodzenia od Wykonawcy lub Podwykonawcy za wykonanie przedmiotu umowy  o podwykonawstwo od odbioru robót przez Zamawiającego.                  </w:t>
      </w:r>
    </w:p>
    <w:p w:rsidR="00892BE9" w:rsidRPr="004C586C" w:rsidRDefault="00892BE9" w:rsidP="00892BE9">
      <w:pPr>
        <w:numPr>
          <w:ilvl w:val="0"/>
          <w:numId w:val="5"/>
        </w:numPr>
        <w:ind w:left="410" w:right="132" w:hanging="283"/>
        <w:rPr>
          <w:color w:val="auto"/>
        </w:rPr>
      </w:pPr>
      <w:r w:rsidRPr="004C586C">
        <w:rPr>
          <w:color w:val="auto"/>
        </w:rPr>
        <w:lastRenderedPageBreak/>
        <w:t xml:space="preserve">Wykonawca, Podwykonawca lub dalszy Podwykonawca przedkłada Zamawiającemu,  w siedzibie Zamawiającego, tj. Urząd Gminy Kulesze Kościelne, 18-208 Kulesze Kościelne, ul. Główna 6, pok. Nr 10, poświadczoną za zgodność z oryginałem kopię zawartej umowy o podwykonawstwo, której przedmiotem są roboty budowlane, w terminie 7 dni od dnia jej zawarcia. Niezgłoszenie w formie pisemnej sprzeciwu do przedłożonej umowy o podwykonawstwo, której przedmiotem są roboty budowlane, w terminie 14 dni roboczych od dnia złożenia poświadczonej za zgodność z oryginałem kopii umowy w siedzibie Zamawiającego, uważa się za akceptację umowy przez Zamawiającego.  </w:t>
      </w:r>
    </w:p>
    <w:p w:rsidR="00892BE9" w:rsidRPr="004C586C" w:rsidRDefault="00892BE9" w:rsidP="00892BE9">
      <w:pPr>
        <w:numPr>
          <w:ilvl w:val="0"/>
          <w:numId w:val="5"/>
        </w:numPr>
        <w:ind w:left="410" w:right="132" w:hanging="283"/>
        <w:rPr>
          <w:color w:val="auto"/>
        </w:rPr>
      </w:pPr>
      <w:r w:rsidRPr="004C586C">
        <w:rPr>
          <w:color w:val="auto"/>
        </w:rPr>
        <w:t xml:space="preserve">Umowa pomiędzy Podwykonawcą, a dalszym Podwykonawcą musi zawierać zapisy określone w ust. 4 niniejszego paragrafu, a także nie może zawierać zapisów określonych w ust. 6 niniejszego paragrafu. Załącznikiem do umowy jest zgoda Wykonawcy  na zawarcie umowy o podwykonawstwo. </w:t>
      </w:r>
    </w:p>
    <w:p w:rsidR="00892BE9" w:rsidRPr="004C586C" w:rsidRDefault="00892BE9" w:rsidP="00892BE9">
      <w:pPr>
        <w:numPr>
          <w:ilvl w:val="0"/>
          <w:numId w:val="5"/>
        </w:numPr>
        <w:ind w:left="410" w:right="132" w:hanging="283"/>
        <w:rPr>
          <w:color w:val="auto"/>
        </w:rPr>
      </w:pPr>
      <w:r w:rsidRPr="004C586C">
        <w:rPr>
          <w:color w:val="auto"/>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t>
      </w:r>
    </w:p>
    <w:p w:rsidR="00892BE9" w:rsidRPr="004C586C" w:rsidRDefault="00892BE9" w:rsidP="00892BE9">
      <w:pPr>
        <w:numPr>
          <w:ilvl w:val="0"/>
          <w:numId w:val="5"/>
        </w:numPr>
        <w:ind w:left="410" w:right="132" w:hanging="283"/>
        <w:rPr>
          <w:color w:val="auto"/>
        </w:rPr>
      </w:pPr>
      <w:r w:rsidRPr="004C586C">
        <w:rPr>
          <w:color w:val="auto"/>
        </w:rPr>
        <w:t xml:space="preserve">W przypadku umów, o których mowa w ust. 9 niniejszego paragrafu, jeżeli termin zapłaty wynagrodzenia jest dłuższy niż 30 dni, Zamawiający poinformuje o tym Wykonawcę  i wezwie go do doprowadzenia do zmiany tej umowy, pod rygorem wystąpienia o zapłatę kary umownej, o której mowa w § 15 niniejszej umowy.  </w:t>
      </w:r>
    </w:p>
    <w:p w:rsidR="00892BE9" w:rsidRPr="004C586C" w:rsidRDefault="00892BE9" w:rsidP="00892BE9">
      <w:pPr>
        <w:numPr>
          <w:ilvl w:val="0"/>
          <w:numId w:val="5"/>
        </w:numPr>
        <w:ind w:left="410" w:right="132" w:hanging="283"/>
        <w:rPr>
          <w:color w:val="auto"/>
        </w:rPr>
      </w:pPr>
      <w:r w:rsidRPr="004C586C">
        <w:rPr>
          <w:color w:val="auto"/>
        </w:rPr>
        <w:t xml:space="preserve">Postanowienia, o których mowa w ust. 3-10 stosuje się odpowiednio do zmian umowy  o podwykonawstwo.  </w:t>
      </w:r>
    </w:p>
    <w:p w:rsidR="00892BE9" w:rsidRPr="004C586C" w:rsidRDefault="00892BE9" w:rsidP="00892BE9">
      <w:pPr>
        <w:numPr>
          <w:ilvl w:val="0"/>
          <w:numId w:val="5"/>
        </w:numPr>
        <w:ind w:left="410" w:right="132" w:hanging="283"/>
        <w:rPr>
          <w:color w:val="auto"/>
        </w:rPr>
      </w:pPr>
      <w:r w:rsidRPr="004C586C">
        <w:rPr>
          <w:color w:val="auto"/>
        </w:rPr>
        <w:t xml:space="preserve">Zawarcie przez Podwykonawcę, z którym Wykonawca zawarł umowę o podwykonawstwo, umów z dalszym podwykonawcą wymaga dopełnienia obowiązków opisanych w niniejszej umowie dla zawarcia umowy o podwykonawstwo. </w:t>
      </w:r>
    </w:p>
    <w:p w:rsidR="00892BE9" w:rsidRPr="004C586C" w:rsidRDefault="00892BE9" w:rsidP="00892BE9">
      <w:pPr>
        <w:numPr>
          <w:ilvl w:val="0"/>
          <w:numId w:val="5"/>
        </w:numPr>
        <w:ind w:left="410" w:right="132" w:hanging="283"/>
        <w:rPr>
          <w:color w:val="auto"/>
        </w:rPr>
      </w:pPr>
      <w:r w:rsidRPr="004C586C">
        <w:rPr>
          <w:color w:val="auto"/>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892BE9" w:rsidRPr="004C586C" w:rsidRDefault="00892BE9" w:rsidP="00892BE9">
      <w:pPr>
        <w:numPr>
          <w:ilvl w:val="0"/>
          <w:numId w:val="5"/>
        </w:numPr>
        <w:ind w:left="410" w:right="132" w:hanging="283"/>
        <w:rPr>
          <w:color w:val="auto"/>
        </w:rPr>
      </w:pPr>
      <w:r w:rsidRPr="004C586C">
        <w:rPr>
          <w:color w:val="auto"/>
        </w:rPr>
        <w:t xml:space="preserve">Wynagrodzenie, o którym mowa w ust. 13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92BE9" w:rsidRPr="004C586C" w:rsidRDefault="00892BE9" w:rsidP="00892BE9">
      <w:pPr>
        <w:numPr>
          <w:ilvl w:val="0"/>
          <w:numId w:val="5"/>
        </w:numPr>
        <w:ind w:left="410" w:right="132" w:hanging="283"/>
        <w:rPr>
          <w:color w:val="auto"/>
        </w:rPr>
      </w:pPr>
      <w:r w:rsidRPr="004C586C">
        <w:rPr>
          <w:color w:val="auto"/>
        </w:rPr>
        <w:t xml:space="preserve">Bezpośrednia zapłata obejmuje wyłącznie należne wynagrodzenie, bez odsetek, należnych podwykonawcy lub dalszemu podwykonawcy. </w:t>
      </w:r>
    </w:p>
    <w:p w:rsidR="00892BE9" w:rsidRPr="004C586C" w:rsidRDefault="00892BE9" w:rsidP="00892BE9">
      <w:pPr>
        <w:numPr>
          <w:ilvl w:val="0"/>
          <w:numId w:val="5"/>
        </w:numPr>
        <w:ind w:left="410" w:right="132" w:hanging="283"/>
        <w:rPr>
          <w:color w:val="auto"/>
        </w:rPr>
      </w:pPr>
      <w:r w:rsidRPr="004C586C">
        <w:rPr>
          <w:color w:val="auto"/>
        </w:rPr>
        <w:t xml:space="preserve">Przed dokonaniem bezpośredniej zapłaty Zamawiający umożliwi Wykonawcy zgłoszenie uwag w formie pisemnej dotyczących zasadności bezpośredniej zapłaty wynagrodzenia Podwykonawcy lub dalszemu podwykonawcy, o których mowa w ust. 13 niniejszego paragrafu. Termin zgłaszania uwag - 7 dni od dnia doręczenia tej informacji. </w:t>
      </w:r>
    </w:p>
    <w:p w:rsidR="00892BE9" w:rsidRPr="004C586C" w:rsidRDefault="00892BE9" w:rsidP="00892BE9">
      <w:pPr>
        <w:numPr>
          <w:ilvl w:val="0"/>
          <w:numId w:val="5"/>
        </w:numPr>
        <w:ind w:left="410" w:right="132" w:hanging="283"/>
        <w:rPr>
          <w:color w:val="auto"/>
        </w:rPr>
      </w:pPr>
      <w:r w:rsidRPr="004C586C">
        <w:rPr>
          <w:color w:val="auto"/>
        </w:rPr>
        <w:t xml:space="preserve">W przypadku zgłoszenia uwag, o których mowa w ust. 16 niniejszego paragrafu, Zamawiający może: </w:t>
      </w:r>
    </w:p>
    <w:p w:rsidR="00892BE9" w:rsidRPr="004C586C" w:rsidRDefault="00892BE9" w:rsidP="00892BE9">
      <w:pPr>
        <w:numPr>
          <w:ilvl w:val="1"/>
          <w:numId w:val="5"/>
        </w:numPr>
        <w:ind w:right="132" w:hanging="360"/>
        <w:rPr>
          <w:color w:val="auto"/>
        </w:rPr>
      </w:pPr>
      <w:r w:rsidRPr="004C586C">
        <w:rPr>
          <w:color w:val="auto"/>
        </w:rPr>
        <w:t xml:space="preserve">nie dokonać bezpośredniej zapłaty wynagrodzenia Podwykonawcy lub dalszemu podwykonawcy, jeżeli Wykonawca wykaże niezasadność takiej zapłaty albo </w:t>
      </w:r>
    </w:p>
    <w:p w:rsidR="00892BE9" w:rsidRPr="004C586C" w:rsidRDefault="00892BE9" w:rsidP="00892BE9">
      <w:pPr>
        <w:numPr>
          <w:ilvl w:val="1"/>
          <w:numId w:val="5"/>
        </w:numPr>
        <w:ind w:right="132" w:hanging="360"/>
        <w:rPr>
          <w:color w:val="auto"/>
        </w:rPr>
      </w:pPr>
      <w:r w:rsidRPr="004C586C">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92BE9" w:rsidRPr="004C586C" w:rsidRDefault="00892BE9" w:rsidP="00892BE9">
      <w:pPr>
        <w:numPr>
          <w:ilvl w:val="1"/>
          <w:numId w:val="5"/>
        </w:numPr>
        <w:ind w:right="132" w:hanging="360"/>
        <w:rPr>
          <w:color w:val="auto"/>
        </w:rPr>
      </w:pPr>
      <w:r w:rsidRPr="004C586C">
        <w:rPr>
          <w:color w:val="auto"/>
        </w:rPr>
        <w:t xml:space="preserve">dokonać bezpośredniej zapłaty wynagrodzenia podwykonawcy lub dalszemu podwykonawcy, jeżeli podwykonawca lub dalszy podwykonawca wykaże zasadność takiej zapłaty. </w:t>
      </w:r>
    </w:p>
    <w:p w:rsidR="00892BE9" w:rsidRPr="004C586C" w:rsidRDefault="00892BE9" w:rsidP="00892BE9">
      <w:pPr>
        <w:numPr>
          <w:ilvl w:val="0"/>
          <w:numId w:val="5"/>
        </w:numPr>
        <w:ind w:left="410" w:right="132" w:hanging="283"/>
        <w:rPr>
          <w:color w:val="auto"/>
        </w:rPr>
      </w:pPr>
      <w:r w:rsidRPr="004C586C">
        <w:rPr>
          <w:color w:val="auto"/>
        </w:rPr>
        <w:t xml:space="preserve">W przypadku dokonania bezpośredniej zapłaty Podwykonawcy lub dalszemu podwykonawcy, o których mowa w ust. 13 niniejszego paragrafu, bądź złożenia kwoty potrzebnej na pokrycie wynagrodzenia Podwykonawcy lub dalszego podwykonawcy do depozytu sądowego, Zamawiający potrąca kwotę wypłaconego wynagrodzenia z wynagrodzenia należnego Wykonawcy. </w:t>
      </w:r>
    </w:p>
    <w:p w:rsidR="00892BE9" w:rsidRPr="004C586C" w:rsidRDefault="00892BE9" w:rsidP="00892BE9">
      <w:pPr>
        <w:numPr>
          <w:ilvl w:val="0"/>
          <w:numId w:val="5"/>
        </w:numPr>
        <w:ind w:left="410" w:right="132" w:hanging="283"/>
        <w:rPr>
          <w:color w:val="auto"/>
        </w:rPr>
      </w:pPr>
      <w:r w:rsidRPr="004C586C">
        <w:rPr>
          <w:color w:val="auto"/>
        </w:rPr>
        <w:lastRenderedPageBreak/>
        <w:t xml:space="preserve">Konieczność wielokrotnego (tj. co najmniej dwukrotnego) dokonywania bezpośredniej zapłaty podwykonawcy lub dalszemu podwykonawcy, o których mowa w ust. 13 niniejszego paragrafu lub konieczność dokonania bezpośrednich zapłat na sumę większą niż 5% wartości wynagrodzenia ujętego w niniejszej umowie może stanowić podstawę  do odstąpienia od umowy przez Zamawiającego. </w:t>
      </w:r>
    </w:p>
    <w:p w:rsidR="00892BE9" w:rsidRPr="004C586C" w:rsidRDefault="00892BE9" w:rsidP="00892BE9">
      <w:pPr>
        <w:numPr>
          <w:ilvl w:val="0"/>
          <w:numId w:val="5"/>
        </w:numPr>
        <w:ind w:left="410" w:right="132" w:hanging="283"/>
        <w:rPr>
          <w:color w:val="auto"/>
        </w:rPr>
      </w:pPr>
      <w:r w:rsidRPr="004C586C">
        <w:rPr>
          <w:color w:val="auto"/>
        </w:rPr>
        <w:t xml:space="preserve">Wykonawca zobowiązany jest do dokonywania terminowej zapłaty Podwykonawcom,  z którymi zawarł umowy o podwykonawstwo.  </w:t>
      </w:r>
    </w:p>
    <w:p w:rsidR="00892BE9" w:rsidRPr="004C586C" w:rsidRDefault="00892BE9" w:rsidP="00892BE9">
      <w:pPr>
        <w:numPr>
          <w:ilvl w:val="0"/>
          <w:numId w:val="5"/>
        </w:numPr>
        <w:ind w:left="410" w:right="132" w:hanging="283"/>
        <w:rPr>
          <w:color w:val="auto"/>
        </w:rPr>
      </w:pPr>
      <w:r w:rsidRPr="004C586C">
        <w:rPr>
          <w:color w:val="auto"/>
        </w:rPr>
        <w:t xml:space="preserve">Wykonawca zobowiązany jest na żądanie Zamawiającego udzielić mu wszelkich informacji dotyczących Podwykonawców/dalszych podwykonawców. </w:t>
      </w:r>
    </w:p>
    <w:p w:rsidR="00892BE9" w:rsidRPr="004C586C" w:rsidRDefault="00892BE9" w:rsidP="00892BE9">
      <w:pPr>
        <w:numPr>
          <w:ilvl w:val="0"/>
          <w:numId w:val="5"/>
        </w:numPr>
        <w:ind w:left="410" w:right="132" w:hanging="283"/>
        <w:rPr>
          <w:color w:val="auto"/>
        </w:rPr>
      </w:pPr>
      <w:r w:rsidRPr="004C586C">
        <w:rPr>
          <w:color w:val="auto"/>
        </w:rPr>
        <w:t xml:space="preserve">Wykonawca ponosi wobec Zamawiającego pełną odpowiedzialność za roboty, które wykonuje przy udziale Podwykonawców/dalszych podwykonawców. </w:t>
      </w:r>
    </w:p>
    <w:p w:rsidR="00892BE9" w:rsidRPr="004C586C" w:rsidRDefault="00892BE9" w:rsidP="00892BE9">
      <w:pPr>
        <w:numPr>
          <w:ilvl w:val="0"/>
          <w:numId w:val="5"/>
        </w:numPr>
        <w:ind w:left="410" w:right="132" w:hanging="283"/>
        <w:rPr>
          <w:color w:val="auto"/>
        </w:rPr>
      </w:pPr>
      <w:r w:rsidRPr="004C586C">
        <w:rPr>
          <w:color w:val="auto"/>
        </w:rPr>
        <w:t xml:space="preserve">Niezależnie od postanowień wskazanych w niniejszym paragrafie, zamiar wprowadzenia Podwykonawcy/dalszego podwykonawcy na teren budowy, Wykonawca powinien zgłosić Zamawiającemu w formie dokumentowej z co najmniej 2 - dniowym wyprzedzeniem. Sprzeczne z niniejszymi postanowieniami postępowanie Wykonawcy poczytywane będzie za nienależyte wykonanie umowy.  </w:t>
      </w:r>
    </w:p>
    <w:p w:rsidR="00892BE9" w:rsidRPr="004C586C" w:rsidRDefault="00892BE9" w:rsidP="00892BE9">
      <w:pPr>
        <w:numPr>
          <w:ilvl w:val="0"/>
          <w:numId w:val="5"/>
        </w:numPr>
        <w:ind w:left="410" w:right="132" w:hanging="283"/>
        <w:rPr>
          <w:color w:val="auto"/>
        </w:rPr>
      </w:pPr>
      <w:r w:rsidRPr="004C586C">
        <w:rPr>
          <w:color w:val="auto"/>
        </w:rPr>
        <w:t xml:space="preserve">W sytuacji, gdy Zamawiający dokona zapłaty wynagrodzenia na rzecz Podwykonawcy  lub dalszego podwykonawcy (w tym jako dłużnik solidarny), w przypadku roszczeń regresowych uprawniony będzie do żądania zwrotu całości spełnionego świadczenia  od pozostałych współdłużników. </w:t>
      </w:r>
    </w:p>
    <w:p w:rsidR="00892BE9" w:rsidRPr="004C586C" w:rsidRDefault="00892BE9" w:rsidP="00892BE9">
      <w:pPr>
        <w:numPr>
          <w:ilvl w:val="0"/>
          <w:numId w:val="5"/>
        </w:numPr>
        <w:ind w:left="410" w:right="132" w:hanging="283"/>
        <w:rPr>
          <w:color w:val="auto"/>
        </w:rPr>
      </w:pPr>
      <w:r w:rsidRPr="004C586C">
        <w:rPr>
          <w:color w:val="auto"/>
        </w:rPr>
        <w:t xml:space="preserve">Przed przystąpieniem do wykonania zamówienia Wykonawca, o ile będą już znane, przekaże Zamawiającemu nazwy albo imiona i nazwiska oraz dane kontaktowe wszystkich Podwykonawców i osób do kontaktu z nimi. Wykonawca zobowiązany jest także zawiadamiać Zamawiającego o wszelkich zmianach danych, o których mowa  w zdaniu pierwszym, w trakcie realizacji zamówienia, a także przekazywać informacje  na temat nowych Podwykonawców, którym w późniejszym okresie zamierza powierzyć realizację robót budowlanych lub usług.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496"/>
        <w:jc w:val="center"/>
        <w:rPr>
          <w:color w:val="auto"/>
        </w:rPr>
      </w:pPr>
      <w:r w:rsidRPr="004C586C">
        <w:rPr>
          <w:color w:val="auto"/>
        </w:rPr>
        <w:t xml:space="preserve">II. Prawa i obowiązki stron umowy </w:t>
      </w:r>
    </w:p>
    <w:p w:rsidR="00892BE9" w:rsidRPr="004C586C" w:rsidRDefault="00892BE9" w:rsidP="00892BE9">
      <w:pPr>
        <w:spacing w:after="0" w:line="259" w:lineRule="auto"/>
        <w:ind w:left="485" w:right="0" w:firstLine="0"/>
        <w:jc w:val="center"/>
        <w:rPr>
          <w:color w:val="auto"/>
        </w:rPr>
      </w:pPr>
      <w:r w:rsidRPr="004C586C">
        <w:rPr>
          <w:color w:val="auto"/>
        </w:rPr>
        <w:t xml:space="preserve"> </w:t>
      </w:r>
    </w:p>
    <w:p w:rsidR="00892BE9" w:rsidRPr="004C586C" w:rsidRDefault="00892BE9" w:rsidP="00892BE9">
      <w:pPr>
        <w:spacing w:after="0" w:line="259" w:lineRule="auto"/>
        <w:ind w:left="508" w:right="74"/>
        <w:jc w:val="center"/>
        <w:rPr>
          <w:color w:val="auto"/>
        </w:rPr>
      </w:pPr>
      <w:r w:rsidRPr="004C586C">
        <w:rPr>
          <w:color w:val="auto"/>
        </w:rPr>
        <w:t xml:space="preserve">§ 6  </w:t>
      </w:r>
    </w:p>
    <w:p w:rsidR="00892BE9" w:rsidRPr="004C586C" w:rsidRDefault="00892BE9" w:rsidP="00892BE9">
      <w:pPr>
        <w:numPr>
          <w:ilvl w:val="0"/>
          <w:numId w:val="6"/>
        </w:numPr>
        <w:ind w:right="132" w:hanging="359"/>
        <w:rPr>
          <w:color w:val="auto"/>
        </w:rPr>
      </w:pPr>
      <w:r w:rsidRPr="004C586C">
        <w:rPr>
          <w:color w:val="auto"/>
        </w:rPr>
        <w:t xml:space="preserve">Poza innymi obowiązkami wynikającymi z treści umowy i SIWZ, do obowiązków Zamawiającego należy: </w:t>
      </w:r>
    </w:p>
    <w:p w:rsidR="00892BE9" w:rsidRPr="004C586C" w:rsidRDefault="00892BE9" w:rsidP="00892BE9">
      <w:pPr>
        <w:numPr>
          <w:ilvl w:val="2"/>
          <w:numId w:val="7"/>
        </w:numPr>
        <w:ind w:right="132" w:hanging="303"/>
        <w:rPr>
          <w:color w:val="auto"/>
        </w:rPr>
      </w:pPr>
      <w:r w:rsidRPr="004C586C">
        <w:rPr>
          <w:color w:val="auto"/>
        </w:rPr>
        <w:t xml:space="preserve">protokolarne przekazanie Wykonawcy terenu budowy; przekazanie terenu budowy nastąpi w terminie do 7 dni kalendarzowych od dnia zawarcia umowy; </w:t>
      </w:r>
    </w:p>
    <w:p w:rsidR="00892BE9" w:rsidRPr="004C586C" w:rsidRDefault="00892BE9" w:rsidP="00892BE9">
      <w:pPr>
        <w:numPr>
          <w:ilvl w:val="2"/>
          <w:numId w:val="7"/>
        </w:numPr>
        <w:ind w:right="132" w:hanging="303"/>
        <w:rPr>
          <w:color w:val="auto"/>
        </w:rPr>
      </w:pPr>
      <w:r w:rsidRPr="004C586C">
        <w:rPr>
          <w:color w:val="auto"/>
        </w:rPr>
        <w:t xml:space="preserve">przekazanie Wykonawcy, najpóźniej w dniu protokolarnego przekazania terenu budowy, dokumentacji projektowej, Specyfikacji Technicznej Wykonania i Odbioru Robót Budowlanych, dziennika budowy;  </w:t>
      </w:r>
    </w:p>
    <w:p w:rsidR="00892BE9" w:rsidRPr="004C586C" w:rsidRDefault="00892BE9" w:rsidP="00892BE9">
      <w:pPr>
        <w:numPr>
          <w:ilvl w:val="2"/>
          <w:numId w:val="7"/>
        </w:numPr>
        <w:ind w:right="132" w:hanging="303"/>
        <w:rPr>
          <w:color w:val="auto"/>
        </w:rPr>
      </w:pPr>
      <w:r w:rsidRPr="004C586C">
        <w:rPr>
          <w:color w:val="auto"/>
        </w:rPr>
        <w:t xml:space="preserve">zapewnienie nadzoru inwestorskiego; </w:t>
      </w:r>
    </w:p>
    <w:p w:rsidR="00892BE9" w:rsidRPr="004C586C" w:rsidRDefault="00892BE9" w:rsidP="00892BE9">
      <w:pPr>
        <w:numPr>
          <w:ilvl w:val="2"/>
          <w:numId w:val="7"/>
        </w:numPr>
        <w:ind w:right="132" w:hanging="303"/>
        <w:rPr>
          <w:color w:val="auto"/>
        </w:rPr>
      </w:pPr>
      <w:r w:rsidRPr="004C586C">
        <w:rPr>
          <w:color w:val="auto"/>
        </w:rPr>
        <w:t xml:space="preserve">przeprowadzanie przeglądów gwarancyjnych w okresie gwarancji. </w:t>
      </w:r>
    </w:p>
    <w:p w:rsidR="00892BE9" w:rsidRPr="004C586C" w:rsidRDefault="00892BE9" w:rsidP="00892BE9">
      <w:pPr>
        <w:numPr>
          <w:ilvl w:val="0"/>
          <w:numId w:val="6"/>
        </w:numPr>
        <w:ind w:right="132" w:hanging="359"/>
        <w:rPr>
          <w:color w:val="auto"/>
        </w:rPr>
      </w:pPr>
      <w:r w:rsidRPr="004C586C">
        <w:rPr>
          <w:color w:val="auto"/>
        </w:rPr>
        <w:t xml:space="preserve">Poza innymi obowiązkami wynikającymi z treści umowy i SIWZ, do obowiązków Wykonawcy należy: </w:t>
      </w:r>
    </w:p>
    <w:p w:rsidR="00892BE9" w:rsidRPr="004C586C" w:rsidRDefault="00892BE9" w:rsidP="00892BE9">
      <w:pPr>
        <w:numPr>
          <w:ilvl w:val="1"/>
          <w:numId w:val="6"/>
        </w:numPr>
        <w:ind w:right="132" w:hanging="360"/>
        <w:rPr>
          <w:color w:val="auto"/>
        </w:rPr>
      </w:pPr>
      <w:r w:rsidRPr="004C586C">
        <w:rPr>
          <w:color w:val="auto"/>
        </w:rPr>
        <w:t xml:space="preserve">dostarczenie Zamawiającemu, najpóźniej w dniu podpisania umowy, oświadczenia  o podjęciu obowiązków kierownika budowy oraz kierowników robót branżowych, uwierzytelnionej kopii zaświadczeń właściwej izby samorządu zawodowego potwierdzających wpis na listę członków tej izby i uwierzytelnionych kopii uprawnień budowlanych dla kierownika budowy; </w:t>
      </w:r>
    </w:p>
    <w:p w:rsidR="00892BE9" w:rsidRPr="004C586C" w:rsidRDefault="00892BE9" w:rsidP="00892BE9">
      <w:pPr>
        <w:numPr>
          <w:ilvl w:val="1"/>
          <w:numId w:val="6"/>
        </w:numPr>
        <w:ind w:right="132" w:hanging="360"/>
        <w:rPr>
          <w:color w:val="auto"/>
        </w:rPr>
      </w:pPr>
      <w:r w:rsidRPr="004C586C">
        <w:rPr>
          <w:color w:val="auto"/>
        </w:rPr>
        <w:t xml:space="preserve">przygotowanie, w porozumieniu z Zamawiającym, przed rozpoczęciem robót budowlanych, wzorów dokumentów dotyczących: </w:t>
      </w:r>
    </w:p>
    <w:p w:rsidR="00892BE9" w:rsidRPr="004C586C" w:rsidRDefault="00892BE9" w:rsidP="00892BE9">
      <w:pPr>
        <w:ind w:left="785" w:right="132" w:firstLine="0"/>
        <w:rPr>
          <w:color w:val="auto"/>
        </w:rPr>
      </w:pPr>
      <w:r w:rsidRPr="004C586C">
        <w:rPr>
          <w:color w:val="auto"/>
        </w:rPr>
        <w:t xml:space="preserve">a)  protokołu częściowego odbioru robót; </w:t>
      </w:r>
    </w:p>
    <w:p w:rsidR="00892BE9" w:rsidRPr="004C586C" w:rsidRDefault="00892BE9" w:rsidP="00892BE9">
      <w:pPr>
        <w:numPr>
          <w:ilvl w:val="3"/>
          <w:numId w:val="10"/>
        </w:numPr>
        <w:ind w:left="1081" w:right="132" w:hanging="308"/>
        <w:rPr>
          <w:color w:val="auto"/>
        </w:rPr>
      </w:pPr>
      <w:r w:rsidRPr="004C586C">
        <w:rPr>
          <w:color w:val="auto"/>
        </w:rPr>
        <w:t xml:space="preserve">końcowego protokołu odbioru przedmiotu umowy.  </w:t>
      </w:r>
    </w:p>
    <w:p w:rsidR="00892BE9" w:rsidRPr="004C586C" w:rsidRDefault="00892BE9" w:rsidP="00892BE9">
      <w:pPr>
        <w:numPr>
          <w:ilvl w:val="1"/>
          <w:numId w:val="6"/>
        </w:numPr>
        <w:ind w:right="132" w:hanging="360"/>
        <w:rPr>
          <w:color w:val="auto"/>
        </w:rPr>
      </w:pPr>
      <w:r w:rsidRPr="004C586C">
        <w:rPr>
          <w:color w:val="auto"/>
        </w:rPr>
        <w:t xml:space="preserve">prowadzenie wszelkich prac głośnych, pylących oraz innych uciążliwych, w terminach każdorazowo uzgadnianych, z co najmniej 2-dniowym wyprzedzeniem, z dyrekcją jednostki oświatowej; </w:t>
      </w:r>
    </w:p>
    <w:p w:rsidR="00892BE9" w:rsidRPr="004C586C" w:rsidRDefault="00892BE9" w:rsidP="00892BE9">
      <w:pPr>
        <w:numPr>
          <w:ilvl w:val="1"/>
          <w:numId w:val="6"/>
        </w:numPr>
        <w:ind w:right="132" w:hanging="360"/>
        <w:rPr>
          <w:color w:val="auto"/>
        </w:rPr>
      </w:pPr>
      <w:r w:rsidRPr="004C586C">
        <w:rPr>
          <w:color w:val="auto"/>
        </w:rPr>
        <w:lastRenderedPageBreak/>
        <w:t xml:space="preserve">w przypadku zaistnienia przesłanek określonych w obowiązujących przepisach - ustanowienie koordynatora BHP; </w:t>
      </w:r>
    </w:p>
    <w:p w:rsidR="00892BE9" w:rsidRPr="004C586C" w:rsidRDefault="00892BE9" w:rsidP="00892BE9">
      <w:pPr>
        <w:numPr>
          <w:ilvl w:val="1"/>
          <w:numId w:val="6"/>
        </w:numPr>
        <w:ind w:right="132" w:hanging="360"/>
        <w:rPr>
          <w:color w:val="auto"/>
        </w:rPr>
      </w:pPr>
      <w:r w:rsidRPr="004C586C">
        <w:rPr>
          <w:color w:val="auto"/>
        </w:rPr>
        <w:t xml:space="preserve">protokolarne przejęcie od Zamawiającego terenu budowy i rozpoczęcie robót w dniu protokolarnego przejęcia terenu budowy; </w:t>
      </w:r>
    </w:p>
    <w:p w:rsidR="00892BE9" w:rsidRPr="004C586C" w:rsidRDefault="00892BE9" w:rsidP="00892BE9">
      <w:pPr>
        <w:numPr>
          <w:ilvl w:val="1"/>
          <w:numId w:val="6"/>
        </w:numPr>
        <w:ind w:right="132" w:hanging="360"/>
        <w:rPr>
          <w:color w:val="auto"/>
        </w:rPr>
      </w:pPr>
      <w:r w:rsidRPr="004C586C">
        <w:rPr>
          <w:color w:val="auto"/>
        </w:rPr>
        <w:t xml:space="preserve">przeprowadzenie robót przygotowawczych na terenie objętym przedmiotem zamówienia; </w:t>
      </w:r>
    </w:p>
    <w:p w:rsidR="00892BE9" w:rsidRPr="004C586C" w:rsidRDefault="00892BE9" w:rsidP="00892BE9">
      <w:pPr>
        <w:numPr>
          <w:ilvl w:val="1"/>
          <w:numId w:val="6"/>
        </w:numPr>
        <w:ind w:right="132" w:hanging="360"/>
        <w:rPr>
          <w:color w:val="auto"/>
        </w:rPr>
      </w:pPr>
      <w:r w:rsidRPr="004C586C">
        <w:rPr>
          <w:color w:val="auto"/>
        </w:rPr>
        <w:t xml:space="preserve">szczelne wygrodzenie miejsca realizacji robót od czynnej (funkcjonującej) części jednostki oświatowej w sposób uniemożliwiający dostęp osób trzecich ze szczególnym uwzględnieniem dzieci/młodzieży; </w:t>
      </w:r>
    </w:p>
    <w:p w:rsidR="00892BE9" w:rsidRPr="004C586C" w:rsidRDefault="00892BE9" w:rsidP="00892BE9">
      <w:pPr>
        <w:numPr>
          <w:ilvl w:val="1"/>
          <w:numId w:val="6"/>
        </w:numPr>
        <w:ind w:right="132" w:hanging="360"/>
        <w:rPr>
          <w:color w:val="auto"/>
        </w:rPr>
      </w:pPr>
      <w:r w:rsidRPr="004C586C">
        <w:rPr>
          <w:color w:val="auto"/>
        </w:rPr>
        <w:t xml:space="preserve">organizacja zaplecza budowy dla potrzeb własnych wraz z zabezpieczeniem dostawy mediów niezbędnych dla ich funkcjonowania (zapewnienie i pokrycie kosztów dostawy wody, energii elektrycznej, odprowadzenia nieczystości); </w:t>
      </w:r>
    </w:p>
    <w:p w:rsidR="00892BE9" w:rsidRPr="004C586C" w:rsidRDefault="00892BE9" w:rsidP="00892BE9">
      <w:pPr>
        <w:numPr>
          <w:ilvl w:val="1"/>
          <w:numId w:val="6"/>
        </w:numPr>
        <w:ind w:right="132" w:hanging="360"/>
        <w:rPr>
          <w:color w:val="auto"/>
        </w:rPr>
      </w:pPr>
      <w:r w:rsidRPr="004C586C">
        <w:rPr>
          <w:color w:val="auto"/>
        </w:rPr>
        <w:t xml:space="preserve">zapewnienie ochrony mienia znajdującego się na terenie budowy, w szczególności pod względem przeciwpożarowym oraz bezpieczeństwa i higieny pracy; </w:t>
      </w:r>
    </w:p>
    <w:p w:rsidR="00892BE9" w:rsidRPr="004C586C" w:rsidRDefault="00892BE9" w:rsidP="00892BE9">
      <w:pPr>
        <w:numPr>
          <w:ilvl w:val="1"/>
          <w:numId w:val="6"/>
        </w:numPr>
        <w:ind w:right="132" w:hanging="360"/>
        <w:rPr>
          <w:color w:val="auto"/>
        </w:rPr>
      </w:pPr>
      <w:r w:rsidRPr="004C586C">
        <w:rPr>
          <w:color w:val="auto"/>
        </w:rPr>
        <w:t xml:space="preserve">oznaczenie terenu budowy oraz odpowiednie oznakowanie i zabezpieczenie miejsc prowadzenia robót, w tym zabezpieczenia instalacji urządzeń i obiektów na terenie budowy i w jego bezpośrednim otoczeniu przed ich zniszczeniem lub uszkodzeniem  w trakcie realizacji prac objętych umową, wygrodzenie stref niebezpiecznych - zgodnie z obowiązującymi przepisami; </w:t>
      </w:r>
    </w:p>
    <w:p w:rsidR="00892BE9" w:rsidRPr="004C586C" w:rsidRDefault="00892BE9" w:rsidP="00892BE9">
      <w:pPr>
        <w:numPr>
          <w:ilvl w:val="1"/>
          <w:numId w:val="6"/>
        </w:numPr>
        <w:ind w:right="132" w:hanging="360"/>
        <w:rPr>
          <w:color w:val="auto"/>
        </w:rPr>
      </w:pPr>
      <w:r w:rsidRPr="004C586C">
        <w:rPr>
          <w:color w:val="auto"/>
        </w:rPr>
        <w:t xml:space="preserve">w przypadku prowadzenia prac w trakcie roku szkolnego, codzienne porządkowanie pomieszczeń przyległych oraz stref działania ekip budowlanych na terenie placówki. Każdy przypadek pozostawienia nieuporządkowanych pomieszczeń, w których przebywają dzieci oraz innych bezpośrednio związanych z opieką nad dziećmi, będzie skutkował naliczeniem kary umownej określonej w § 15 niniejszej umowy.  W przypadku braku realizacji lub nienależytej realizacji ww. obowiązków, Zamawiający zleci wykonanie prac porządkowych profesjonalnej firmie, a kosztami z tego wynikającymi obciąży Wykonawcę; </w:t>
      </w:r>
    </w:p>
    <w:p w:rsidR="00892BE9" w:rsidRPr="004C586C" w:rsidRDefault="00892BE9" w:rsidP="00892BE9">
      <w:pPr>
        <w:numPr>
          <w:ilvl w:val="1"/>
          <w:numId w:val="6"/>
        </w:numPr>
        <w:ind w:right="132" w:hanging="360"/>
        <w:rPr>
          <w:color w:val="auto"/>
        </w:rPr>
      </w:pPr>
      <w:r w:rsidRPr="004C586C">
        <w:rPr>
          <w:color w:val="auto"/>
        </w:rPr>
        <w:t xml:space="preserve">przeprowadzenie prób, pomiarów, sprawdzeń i odbiorów przewidzianych warunkami technicznymi wykonania i odbioru robót budowlano – montażowych, na własny koszt; </w:t>
      </w:r>
    </w:p>
    <w:p w:rsidR="00892BE9" w:rsidRPr="004C586C" w:rsidRDefault="00892BE9" w:rsidP="00892BE9">
      <w:pPr>
        <w:numPr>
          <w:ilvl w:val="1"/>
          <w:numId w:val="6"/>
        </w:numPr>
        <w:ind w:right="132" w:hanging="360"/>
        <w:rPr>
          <w:color w:val="auto"/>
        </w:rPr>
      </w:pPr>
      <w:r w:rsidRPr="004C586C">
        <w:rPr>
          <w:color w:val="auto"/>
        </w:rPr>
        <w:t xml:space="preserve">uzyskanie zatwierdzenia materiałów budowlanych przed wbudowaniem - udzielanego przez koordynatora czynności nadzoru inwestorskiego, o którym mowa w § 3 ust. 1 pkt 1 niniejszej umowy oraz przekazywanie mu na bieżąco: certyfikatów na znak bezpieczeństwa, deklaracji zgodności wyrobów z polską lub europejską normą, aprobat technicznych – dla tych materiałów oraz gwarancji producentów dla zamontowanych urządzeń i sprzętu i innych dokumentów wymaganych odrębnymi przepisami; </w:t>
      </w:r>
    </w:p>
    <w:p w:rsidR="00892BE9" w:rsidRPr="004C586C" w:rsidRDefault="00892BE9" w:rsidP="00892BE9">
      <w:pPr>
        <w:numPr>
          <w:ilvl w:val="1"/>
          <w:numId w:val="6"/>
        </w:numPr>
        <w:ind w:right="132" w:hanging="360"/>
        <w:rPr>
          <w:color w:val="auto"/>
        </w:rPr>
      </w:pPr>
      <w:r w:rsidRPr="004C586C">
        <w:rPr>
          <w:color w:val="auto"/>
        </w:rPr>
        <w:t xml:space="preserve">zgłoszenie do sprawdzenia koordynatorowi czynności nadzoru inwestorskiego,  o którym mowa w § 3 ust. 1 pkt 1 niniejszej umowy, robót ulegających zakryciu lub zanikających i umożliwienie ich odbioru w ciągu 2 dni roboczych od dnia dokonania zgłoszenia; </w:t>
      </w:r>
    </w:p>
    <w:p w:rsidR="00892BE9" w:rsidRPr="004C586C" w:rsidRDefault="00892BE9" w:rsidP="00892BE9">
      <w:pPr>
        <w:numPr>
          <w:ilvl w:val="1"/>
          <w:numId w:val="6"/>
        </w:numPr>
        <w:ind w:right="132" w:hanging="360"/>
        <w:rPr>
          <w:color w:val="auto"/>
        </w:rPr>
      </w:pPr>
      <w:r w:rsidRPr="004C586C">
        <w:rPr>
          <w:color w:val="auto"/>
        </w:rPr>
        <w:t xml:space="preserve">magazynowanie i zabezpieczenie, we własnym zakresie, materiałów i urządzeń znajdujących się na terenie budowy; </w:t>
      </w:r>
    </w:p>
    <w:p w:rsidR="00892BE9" w:rsidRPr="004C586C" w:rsidRDefault="00892BE9" w:rsidP="00892BE9">
      <w:pPr>
        <w:numPr>
          <w:ilvl w:val="1"/>
          <w:numId w:val="6"/>
        </w:numPr>
        <w:ind w:right="132" w:hanging="360"/>
        <w:rPr>
          <w:color w:val="auto"/>
        </w:rPr>
      </w:pPr>
      <w:r w:rsidRPr="004C586C">
        <w:rPr>
          <w:color w:val="auto"/>
        </w:rPr>
        <w:t xml:space="preserve">wykonanie odkrywki elementów robót budzących wątpliwość w celu sprawdzenia jakości ich wykonania, jeżeli wykonanie tych robót nie zostało zgłoszone do sprawdzenia przed ich zakryciem; </w:t>
      </w:r>
    </w:p>
    <w:p w:rsidR="00892BE9" w:rsidRPr="004C586C" w:rsidRDefault="00892BE9" w:rsidP="00892BE9">
      <w:pPr>
        <w:numPr>
          <w:ilvl w:val="1"/>
          <w:numId w:val="6"/>
        </w:numPr>
        <w:ind w:right="132" w:hanging="360"/>
        <w:rPr>
          <w:color w:val="auto"/>
        </w:rPr>
      </w:pPr>
      <w:r w:rsidRPr="004C586C">
        <w:rPr>
          <w:color w:val="auto"/>
        </w:rPr>
        <w:t xml:space="preserve">dostarczenie wraz z montażem i demontażem i wykorzystanie rusztowań i wszelkiego rodzaju sprzętu, narzędzi i urządzeń koniecznych do użycia w celu wykonania przedmiotu zamówienia; </w:t>
      </w:r>
    </w:p>
    <w:p w:rsidR="00892BE9" w:rsidRPr="004C586C" w:rsidRDefault="00892BE9" w:rsidP="00892BE9">
      <w:pPr>
        <w:numPr>
          <w:ilvl w:val="1"/>
          <w:numId w:val="6"/>
        </w:numPr>
        <w:ind w:right="132" w:hanging="360"/>
        <w:rPr>
          <w:color w:val="auto"/>
        </w:rPr>
      </w:pPr>
      <w:r w:rsidRPr="004C586C">
        <w:rPr>
          <w:color w:val="auto"/>
        </w:rPr>
        <w:t xml:space="preserve">konieczne do wykonania w celu zrealizowania przedmiotu umowy oraz użytkowania budynku, wykonanie innych robót podstawowych, pomocniczych i robót towarzyszących; </w:t>
      </w:r>
    </w:p>
    <w:p w:rsidR="00892BE9" w:rsidRPr="004C586C" w:rsidRDefault="00892BE9" w:rsidP="00892BE9">
      <w:pPr>
        <w:numPr>
          <w:ilvl w:val="1"/>
          <w:numId w:val="6"/>
        </w:numPr>
        <w:ind w:right="132" w:hanging="360"/>
        <w:rPr>
          <w:color w:val="auto"/>
        </w:rPr>
      </w:pPr>
      <w:r w:rsidRPr="004C586C">
        <w:rPr>
          <w:color w:val="auto"/>
        </w:rPr>
        <w:t xml:space="preserve">prowadzenie na bieżąco tabelarycznego wykazu zawierającego zestawienie umów zawartych z Podwykonawcami i dalszymi podwykonawcami wraz ze statusem  ich rozliczeń, który będzie każdorazowo załącznikiem do protokołów odbioru robót oraz do faktur VAT. Na żądanie Zamawiającego, Wykonawca jest zobowiązany przedstawić mu aktualny wykaz w terminie 2 dni od dnia przekazania wezwania; </w:t>
      </w:r>
    </w:p>
    <w:p w:rsidR="00892BE9" w:rsidRPr="004C586C" w:rsidRDefault="00892BE9" w:rsidP="00892BE9">
      <w:pPr>
        <w:numPr>
          <w:ilvl w:val="1"/>
          <w:numId w:val="6"/>
        </w:numPr>
        <w:ind w:right="132" w:hanging="360"/>
        <w:rPr>
          <w:color w:val="auto"/>
        </w:rPr>
      </w:pPr>
      <w:r w:rsidRPr="004C586C">
        <w:rPr>
          <w:color w:val="auto"/>
        </w:rPr>
        <w:t xml:space="preserve">umożliwienie wstępu do miejsc wykonywania robót budowlanych pracownikom organów państwowych, przedstawicielom Użytkownika, inspektorowi nadzoru  i przedstawicielom Zamawiającego, celem dokonania inspekcji budowy, zgodnie  z zakresem zadań określonych </w:t>
      </w:r>
      <w:r w:rsidRPr="004C586C">
        <w:rPr>
          <w:color w:val="auto"/>
        </w:rPr>
        <w:lastRenderedPageBreak/>
        <w:t xml:space="preserve">aktami prawnymi oraz udostępnianie ww. podmiotom danych i informacji określonych przepisami prawa; </w:t>
      </w:r>
    </w:p>
    <w:p w:rsidR="00892BE9" w:rsidRPr="004C586C" w:rsidRDefault="00892BE9" w:rsidP="00892BE9">
      <w:pPr>
        <w:numPr>
          <w:ilvl w:val="1"/>
          <w:numId w:val="6"/>
        </w:numPr>
        <w:ind w:right="132" w:hanging="360"/>
        <w:rPr>
          <w:color w:val="auto"/>
        </w:rPr>
      </w:pPr>
      <w:r w:rsidRPr="004C586C">
        <w:rPr>
          <w:color w:val="auto"/>
        </w:rPr>
        <w:t xml:space="preserve">przeprowadzenie szkoleń z obsługi zamontowanych i dostarczonych urządzeń dla przedstawicieli Użytkownika obiektu; </w:t>
      </w:r>
    </w:p>
    <w:p w:rsidR="00892BE9" w:rsidRPr="004C586C" w:rsidRDefault="00892BE9" w:rsidP="00892BE9">
      <w:pPr>
        <w:numPr>
          <w:ilvl w:val="1"/>
          <w:numId w:val="6"/>
        </w:numPr>
        <w:ind w:right="132" w:hanging="360"/>
        <w:rPr>
          <w:color w:val="auto"/>
        </w:rPr>
      </w:pPr>
      <w:r w:rsidRPr="004C586C">
        <w:rPr>
          <w:color w:val="auto"/>
        </w:rPr>
        <w:t xml:space="preserve">usunięcie poza teren budowy wszelkich urządzeń tymczasowych, zaplecza itp.,  po zakończeniu robót; </w:t>
      </w:r>
    </w:p>
    <w:p w:rsidR="00892BE9" w:rsidRPr="004C586C" w:rsidRDefault="00892BE9" w:rsidP="00892BE9">
      <w:pPr>
        <w:numPr>
          <w:ilvl w:val="1"/>
          <w:numId w:val="6"/>
        </w:numPr>
        <w:ind w:right="132" w:hanging="360"/>
        <w:rPr>
          <w:color w:val="auto"/>
        </w:rPr>
      </w:pPr>
      <w:r w:rsidRPr="004C586C">
        <w:rPr>
          <w:color w:val="auto"/>
        </w:rPr>
        <w:t xml:space="preserve">uporządkowanie terenu po zakończeniu robót i naprawa istniejących nawierzchni  i elementów zniszczonych lub uszkodzonych w wyniku działań Wykonawcy;  </w:t>
      </w:r>
    </w:p>
    <w:p w:rsidR="00892BE9" w:rsidRPr="004C586C" w:rsidRDefault="00892BE9" w:rsidP="00892BE9">
      <w:pPr>
        <w:numPr>
          <w:ilvl w:val="1"/>
          <w:numId w:val="6"/>
        </w:numPr>
        <w:ind w:right="132" w:hanging="360"/>
        <w:rPr>
          <w:color w:val="auto"/>
        </w:rPr>
      </w:pPr>
      <w:r w:rsidRPr="004C586C">
        <w:rPr>
          <w:color w:val="auto"/>
        </w:rPr>
        <w:t xml:space="preserve">powiadomienie o zakończeniu realizacji przedmiotu umowy wpisem kierownika budowy do dziennika budowy (potwierdzonym przez koordynatora czynności nadzoru inwestorskiego, o którym mowa w § 3 ust. 1 pkt 1 niniejszej umowy) oraz jednoczesne złożenie przez Wykonawcę pisemnego oświadczenia o zakończeniu realizacji w całości przedmiotu umowy w siedzibie Zamawiającego tj. Urząd Gminy Kulesze Kościelne, 18-208 Kulesze Kościelne, ul. Główna 6, pok. Nr 10; </w:t>
      </w:r>
    </w:p>
    <w:p w:rsidR="00892BE9" w:rsidRPr="004C586C" w:rsidRDefault="00892BE9" w:rsidP="00892BE9">
      <w:pPr>
        <w:numPr>
          <w:ilvl w:val="1"/>
          <w:numId w:val="6"/>
        </w:numPr>
        <w:ind w:right="132" w:hanging="360"/>
        <w:rPr>
          <w:color w:val="auto"/>
        </w:rPr>
      </w:pPr>
      <w:r w:rsidRPr="004C586C">
        <w:rPr>
          <w:color w:val="auto"/>
        </w:rPr>
        <w:t xml:space="preserve">dostarczenie Zamawiającemu, wraz z pisemnym oświadczeniem Wykonawcy  o zakończeniu realizacji w całości przedmiotu umowy, kompletnej dokumentacji odbiorowej, a w tym: </w:t>
      </w:r>
    </w:p>
    <w:p w:rsidR="00892BE9" w:rsidRPr="004C586C" w:rsidRDefault="00892BE9" w:rsidP="00892BE9">
      <w:pPr>
        <w:numPr>
          <w:ilvl w:val="2"/>
          <w:numId w:val="6"/>
        </w:numPr>
        <w:ind w:left="1419" w:right="132" w:hanging="425"/>
        <w:rPr>
          <w:color w:val="auto"/>
        </w:rPr>
      </w:pPr>
      <w:r w:rsidRPr="004C586C">
        <w:rPr>
          <w:color w:val="auto"/>
        </w:rPr>
        <w:t xml:space="preserve">oświadczenia Kierownika Budowy, zgodnie z art. 57 ust. 1 pkt 2 ustawy Prawo budowlane: </w:t>
      </w:r>
    </w:p>
    <w:p w:rsidR="00892BE9" w:rsidRPr="004C586C" w:rsidRDefault="00892BE9" w:rsidP="00892BE9">
      <w:pPr>
        <w:numPr>
          <w:ilvl w:val="4"/>
          <w:numId w:val="8"/>
        </w:numPr>
        <w:ind w:left="1621" w:right="132" w:hanging="203"/>
        <w:rPr>
          <w:color w:val="auto"/>
        </w:rPr>
      </w:pPr>
      <w:r w:rsidRPr="004C586C">
        <w:rPr>
          <w:color w:val="auto"/>
        </w:rPr>
        <w:t xml:space="preserve">o zgodności wykonania obiektu z projektem budowlanym i przepisami, </w:t>
      </w:r>
    </w:p>
    <w:p w:rsidR="00892BE9" w:rsidRPr="004C586C" w:rsidRDefault="00892BE9" w:rsidP="00892BE9">
      <w:pPr>
        <w:numPr>
          <w:ilvl w:val="4"/>
          <w:numId w:val="8"/>
        </w:numPr>
        <w:ind w:left="1621" w:right="132" w:hanging="203"/>
        <w:rPr>
          <w:color w:val="auto"/>
        </w:rPr>
      </w:pPr>
      <w:r w:rsidRPr="004C586C">
        <w:rPr>
          <w:color w:val="auto"/>
        </w:rPr>
        <w:t xml:space="preserve">o doprowadzeniu do należytego stanu i porządku terenu budowy, </w:t>
      </w:r>
    </w:p>
    <w:p w:rsidR="00892BE9" w:rsidRPr="004C586C" w:rsidRDefault="00892BE9" w:rsidP="00892BE9">
      <w:pPr>
        <w:numPr>
          <w:ilvl w:val="2"/>
          <w:numId w:val="6"/>
        </w:numPr>
        <w:ind w:left="1419" w:right="132" w:hanging="425"/>
        <w:rPr>
          <w:color w:val="auto"/>
        </w:rPr>
      </w:pPr>
      <w:r w:rsidRPr="004C586C">
        <w:rPr>
          <w:color w:val="auto"/>
        </w:rPr>
        <w:t xml:space="preserve">dokumentacji powykonawczej (w formie papierowej - 1 egz. oraz w formie elektronicznej - 2 egz. płyty CD, w formacie PDF. Przez wersję elektroniczną rozumie się skan papierowej wersji dokumentacji odpowiednio opieczętowanej  i podpisanej przez uprawnione osoby), z naniesionymi i podpisanymi przez Kierownika Budowy i kierowników robót branżowych nieistotnymi zmianami w stosunku do zatwierdzonej dokumentacji projektowej (jeżeli takie wystąpią w trakcie budowy) potwierdzonymi podpisem przez projektantów i inspektorów nadzoru, </w:t>
      </w:r>
    </w:p>
    <w:p w:rsidR="00892BE9" w:rsidRPr="004C586C" w:rsidRDefault="00892BE9" w:rsidP="00892BE9">
      <w:pPr>
        <w:numPr>
          <w:ilvl w:val="2"/>
          <w:numId w:val="6"/>
        </w:numPr>
        <w:ind w:left="1419" w:right="132" w:hanging="425"/>
        <w:rPr>
          <w:color w:val="auto"/>
        </w:rPr>
      </w:pPr>
      <w:r w:rsidRPr="004C586C">
        <w:rPr>
          <w:color w:val="auto"/>
        </w:rPr>
        <w:t xml:space="preserve">protokołów odbiorów technicznych (oryginały), </w:t>
      </w:r>
    </w:p>
    <w:p w:rsidR="00892BE9" w:rsidRPr="004C586C" w:rsidRDefault="00892BE9" w:rsidP="00892BE9">
      <w:pPr>
        <w:numPr>
          <w:ilvl w:val="2"/>
          <w:numId w:val="6"/>
        </w:numPr>
        <w:ind w:left="1419" w:right="132" w:hanging="425"/>
        <w:rPr>
          <w:color w:val="auto"/>
        </w:rPr>
      </w:pPr>
      <w:r w:rsidRPr="004C586C">
        <w:rPr>
          <w:color w:val="auto"/>
        </w:rPr>
        <w:t xml:space="preserve">protokołów prób, badań i sprawdzeń (oryginały), </w:t>
      </w:r>
    </w:p>
    <w:p w:rsidR="00892BE9" w:rsidRPr="004C586C" w:rsidRDefault="00892BE9" w:rsidP="00892BE9">
      <w:pPr>
        <w:numPr>
          <w:ilvl w:val="2"/>
          <w:numId w:val="6"/>
        </w:numPr>
        <w:ind w:left="1419" w:right="132" w:hanging="425"/>
        <w:rPr>
          <w:color w:val="auto"/>
        </w:rPr>
      </w:pPr>
      <w:r w:rsidRPr="004C586C">
        <w:rPr>
          <w:color w:val="auto"/>
        </w:rPr>
        <w:t xml:space="preserve">oryginału i kopii Dziennika Budowy, </w:t>
      </w:r>
    </w:p>
    <w:p w:rsidR="00892BE9" w:rsidRPr="004C586C" w:rsidRDefault="00892BE9" w:rsidP="00892BE9">
      <w:pPr>
        <w:numPr>
          <w:ilvl w:val="2"/>
          <w:numId w:val="6"/>
        </w:numPr>
        <w:spacing w:after="27"/>
        <w:ind w:left="1419" w:right="132" w:hanging="425"/>
        <w:rPr>
          <w:color w:val="auto"/>
        </w:rPr>
      </w:pPr>
      <w:r w:rsidRPr="004C586C">
        <w:rPr>
          <w:color w:val="auto"/>
        </w:rPr>
        <w:t xml:space="preserve">instrukcji eksploatacji, która powinna zawierać: </w:t>
      </w:r>
    </w:p>
    <w:p w:rsidR="00892BE9" w:rsidRPr="004C586C" w:rsidRDefault="00892BE9" w:rsidP="00892BE9">
      <w:pPr>
        <w:numPr>
          <w:ilvl w:val="4"/>
          <w:numId w:val="9"/>
        </w:numPr>
        <w:spacing w:after="29"/>
        <w:ind w:right="132" w:hanging="425"/>
        <w:rPr>
          <w:color w:val="auto"/>
        </w:rPr>
      </w:pPr>
      <w:r w:rsidRPr="004C586C">
        <w:rPr>
          <w:color w:val="auto"/>
        </w:rPr>
        <w:t xml:space="preserve">charakterystykę podstawową obiektu budowlanego, </w:t>
      </w:r>
    </w:p>
    <w:p w:rsidR="00892BE9" w:rsidRPr="004C586C" w:rsidRDefault="00892BE9" w:rsidP="00892BE9">
      <w:pPr>
        <w:numPr>
          <w:ilvl w:val="4"/>
          <w:numId w:val="9"/>
        </w:numPr>
        <w:ind w:right="132" w:hanging="425"/>
        <w:rPr>
          <w:color w:val="auto"/>
        </w:rPr>
      </w:pPr>
      <w:r w:rsidRPr="004C586C">
        <w:rPr>
          <w:color w:val="auto"/>
        </w:rPr>
        <w:t xml:space="preserve">zabezpieczenie materiałowe, sprzętowe, osobowe, logistyczne na potrzeby eksploatacji, </w:t>
      </w:r>
    </w:p>
    <w:p w:rsidR="00892BE9" w:rsidRPr="004C586C" w:rsidRDefault="00892BE9" w:rsidP="00892BE9">
      <w:pPr>
        <w:numPr>
          <w:ilvl w:val="4"/>
          <w:numId w:val="9"/>
        </w:numPr>
        <w:ind w:right="132" w:hanging="425"/>
        <w:rPr>
          <w:color w:val="auto"/>
        </w:rPr>
      </w:pPr>
      <w:r w:rsidRPr="004C586C">
        <w:rPr>
          <w:color w:val="auto"/>
        </w:rPr>
        <w:t xml:space="preserve">pełne i wyczerpujące instrukcje obsługi w języku polskim wszystkich instalacji i urządzeń wraz z zaleceniami eksploatacyjnymi, </w:t>
      </w:r>
    </w:p>
    <w:p w:rsidR="00892BE9" w:rsidRPr="004C586C" w:rsidRDefault="00892BE9" w:rsidP="00892BE9">
      <w:pPr>
        <w:numPr>
          <w:ilvl w:val="4"/>
          <w:numId w:val="9"/>
        </w:numPr>
        <w:ind w:right="132" w:hanging="425"/>
        <w:rPr>
          <w:color w:val="auto"/>
        </w:rPr>
      </w:pPr>
      <w:r w:rsidRPr="004C586C">
        <w:rPr>
          <w:color w:val="auto"/>
        </w:rPr>
        <w:t xml:space="preserve">projekty powykonawcze przedstawiające instalacje i roboty budowlane po zakończeniu robót, </w:t>
      </w:r>
    </w:p>
    <w:p w:rsidR="00892BE9" w:rsidRPr="004C586C" w:rsidRDefault="00892BE9" w:rsidP="00892BE9">
      <w:pPr>
        <w:numPr>
          <w:ilvl w:val="4"/>
          <w:numId w:val="9"/>
        </w:numPr>
        <w:ind w:right="132" w:hanging="425"/>
        <w:rPr>
          <w:color w:val="auto"/>
        </w:rPr>
      </w:pPr>
      <w:r w:rsidRPr="004C586C">
        <w:rPr>
          <w:color w:val="auto"/>
        </w:rPr>
        <w:t xml:space="preserve">wykaz i harmonogram serwisowania i okresowej konserwacji każdego dostarczonego systemu technologicznego i urządzenia, niezbędnych do zachowania uprawnień z tytułu gwarancji producentów, </w:t>
      </w:r>
    </w:p>
    <w:p w:rsidR="00892BE9" w:rsidRPr="004C586C" w:rsidRDefault="00892BE9" w:rsidP="00892BE9">
      <w:pPr>
        <w:numPr>
          <w:ilvl w:val="4"/>
          <w:numId w:val="9"/>
        </w:numPr>
        <w:ind w:right="132" w:hanging="425"/>
        <w:rPr>
          <w:color w:val="auto"/>
        </w:rPr>
      </w:pPr>
      <w:r w:rsidRPr="004C586C">
        <w:rPr>
          <w:color w:val="auto"/>
        </w:rPr>
        <w:t xml:space="preserve">opis stanów awaryjnych, zapobieganie stanom awaryjnym, postępowanie w czasie awarii, usuwanie skutków awarii, </w:t>
      </w:r>
    </w:p>
    <w:p w:rsidR="00892BE9" w:rsidRPr="004C586C" w:rsidRDefault="00892BE9" w:rsidP="00892BE9">
      <w:pPr>
        <w:numPr>
          <w:ilvl w:val="2"/>
          <w:numId w:val="6"/>
        </w:numPr>
        <w:ind w:left="1419" w:right="132" w:hanging="425"/>
        <w:rPr>
          <w:color w:val="auto"/>
        </w:rPr>
      </w:pPr>
      <w:r w:rsidRPr="004C586C">
        <w:rPr>
          <w:color w:val="auto"/>
        </w:rPr>
        <w:t xml:space="preserve">protokołów potwierdzających przeprowadzenie szkoleń z obsługi urządzeń przedstawicieli Użytkownika obiektu, </w:t>
      </w:r>
    </w:p>
    <w:p w:rsidR="00892BE9" w:rsidRPr="004C586C" w:rsidRDefault="00892BE9" w:rsidP="00892BE9">
      <w:pPr>
        <w:numPr>
          <w:ilvl w:val="2"/>
          <w:numId w:val="6"/>
        </w:numPr>
        <w:ind w:left="1419" w:right="132" w:hanging="425"/>
        <w:rPr>
          <w:color w:val="auto"/>
        </w:rPr>
      </w:pPr>
      <w:r w:rsidRPr="004C586C">
        <w:rPr>
          <w:color w:val="auto"/>
        </w:rPr>
        <w:t xml:space="preserve">deklaracji właściwości użytkowych, atestów, deklaracji zgodności z obowiązującymi normami – dla materiałów wbudowanych i zatwierdzonych przez Inspektora nadzoru oraz gwarancji producentów dla zamontowanych urządzeń, </w:t>
      </w:r>
    </w:p>
    <w:p w:rsidR="00892BE9" w:rsidRPr="004C586C" w:rsidRDefault="00892BE9" w:rsidP="00892BE9">
      <w:pPr>
        <w:numPr>
          <w:ilvl w:val="2"/>
          <w:numId w:val="6"/>
        </w:numPr>
        <w:ind w:right="132" w:hanging="424"/>
        <w:rPr>
          <w:color w:val="auto"/>
        </w:rPr>
      </w:pPr>
      <w:r w:rsidRPr="004C586C">
        <w:rPr>
          <w:color w:val="auto"/>
        </w:rPr>
        <w:t xml:space="preserve">tabelarycznego zestawienia wykonanych elementów z podziałem na rodzaje robót – w celu sporządzenia dokumentów OT, </w:t>
      </w:r>
    </w:p>
    <w:p w:rsidR="00892BE9" w:rsidRPr="004C586C" w:rsidRDefault="00892BE9" w:rsidP="00892BE9">
      <w:pPr>
        <w:numPr>
          <w:ilvl w:val="2"/>
          <w:numId w:val="6"/>
        </w:numPr>
        <w:ind w:left="1419" w:right="132" w:hanging="425"/>
        <w:rPr>
          <w:color w:val="auto"/>
        </w:rPr>
      </w:pPr>
      <w:r w:rsidRPr="004C586C">
        <w:rPr>
          <w:color w:val="auto"/>
        </w:rPr>
        <w:t xml:space="preserve">harmonogramu przeglądów serwisowych i konserwacji dla zamontowanych systemów i urządzeń zgodnie z wymaganiami producentów; </w:t>
      </w:r>
    </w:p>
    <w:p w:rsidR="00892BE9" w:rsidRPr="004C586C" w:rsidRDefault="00892BE9" w:rsidP="00892BE9">
      <w:pPr>
        <w:numPr>
          <w:ilvl w:val="0"/>
          <w:numId w:val="45"/>
        </w:numPr>
        <w:ind w:left="851" w:right="132" w:hanging="425"/>
        <w:rPr>
          <w:color w:val="auto"/>
        </w:rPr>
      </w:pPr>
      <w:r w:rsidRPr="004C586C">
        <w:rPr>
          <w:color w:val="auto"/>
        </w:rPr>
        <w:lastRenderedPageBreak/>
        <w:t xml:space="preserve">udział w komisji odbiorowej w terminie wskazanym przez Zamawiającego; </w:t>
      </w:r>
    </w:p>
    <w:p w:rsidR="00892BE9" w:rsidRPr="004C586C" w:rsidRDefault="00892BE9" w:rsidP="00892BE9">
      <w:pPr>
        <w:numPr>
          <w:ilvl w:val="0"/>
          <w:numId w:val="45"/>
        </w:numPr>
        <w:ind w:left="851" w:right="132" w:hanging="425"/>
        <w:rPr>
          <w:color w:val="auto"/>
        </w:rPr>
      </w:pPr>
      <w:r w:rsidRPr="004C586C">
        <w:rPr>
          <w:color w:val="auto"/>
        </w:rPr>
        <w:t xml:space="preserve">uczestnictwo, w okresie gwarancji, w przeglądach gwarancyjnych,  na wezwanie Zamawiającego; </w:t>
      </w:r>
    </w:p>
    <w:p w:rsidR="00892BE9" w:rsidRPr="004C586C" w:rsidRDefault="00892BE9" w:rsidP="00892BE9">
      <w:pPr>
        <w:numPr>
          <w:ilvl w:val="0"/>
          <w:numId w:val="45"/>
        </w:numPr>
        <w:ind w:left="851" w:right="132" w:hanging="425"/>
        <w:rPr>
          <w:color w:val="auto"/>
        </w:rPr>
      </w:pPr>
      <w:r w:rsidRPr="004C586C">
        <w:rPr>
          <w:color w:val="auto"/>
        </w:rPr>
        <w:t xml:space="preserve">usuwanie wad w terminie wskazanym przez Zamawiającego. </w:t>
      </w:r>
    </w:p>
    <w:p w:rsidR="00892BE9" w:rsidRPr="004C586C" w:rsidRDefault="00892BE9" w:rsidP="00892BE9">
      <w:pPr>
        <w:numPr>
          <w:ilvl w:val="0"/>
          <w:numId w:val="45"/>
        </w:numPr>
        <w:ind w:left="795" w:right="132" w:hanging="360"/>
        <w:rPr>
          <w:color w:val="auto"/>
        </w:rPr>
      </w:pPr>
      <w:r w:rsidRPr="004C586C">
        <w:rPr>
          <w:color w:val="auto"/>
        </w:rPr>
        <w:t xml:space="preserve">wykonywanie, w okresie gwarancji, przeglądów serwisowych i konserwacji, wszystkich zamontowanych systemów i urządzeń wraz z zakupem i dostawą materiałów eksploatacyjnych do serwisowanych/poddawanych konserwacji elementów. Zakres przeglądów serwisowych  i konserwacji oraz ich częstotliwość wynikać będzie z wymagań producentów poszczególnych urządzeń i systemów technologicznych. Koszt dostawy i zakupu materiałów eksploatacyjnych do serwisowanych/poddawanych konserwacji elementów ponosi Wykonawca. Wykonawca zapewni profesjonalne i posiadające odpowiednie uprawnienia ekipy serwisowej systemów i urządzeń, zgodnie z wymogami producentów; </w:t>
      </w:r>
    </w:p>
    <w:p w:rsidR="00892BE9" w:rsidRPr="004C586C" w:rsidRDefault="00892BE9" w:rsidP="00892BE9">
      <w:pPr>
        <w:numPr>
          <w:ilvl w:val="0"/>
          <w:numId w:val="13"/>
        </w:numPr>
        <w:ind w:right="132" w:hanging="359"/>
        <w:rPr>
          <w:color w:val="auto"/>
        </w:rPr>
      </w:pPr>
      <w:r w:rsidRPr="004C586C">
        <w:rPr>
          <w:color w:val="auto"/>
        </w:rPr>
        <w:t xml:space="preserve">Wykonawca w trakcie realizacji przedmiotu umowy, ma obowiązek w pierwszej kolejności poddania odpadów budowlanych odzyskowi, a jeżeli z przyczyn technologicznych jest on niemożliwy lub nie uzasadniony z przyczyn ekologicznych  lub ekonomicznych, to Wykonawca zobowiązany jest do przekazania powstałych odpadów do unieszkodliwienia o ile Zamawiający nie wyrazi woli ich zachowania. Wykonawca zobowiązany jest udokumentować Zamawiającemu sposób gospodarowania tymi odpadami, jako warunek dokonania odbioru końcowego przedmiotu umowy. </w:t>
      </w:r>
    </w:p>
    <w:p w:rsidR="00892BE9" w:rsidRPr="004C586C" w:rsidRDefault="00892BE9" w:rsidP="00892BE9">
      <w:pPr>
        <w:pStyle w:val="Akapitzlist"/>
        <w:numPr>
          <w:ilvl w:val="0"/>
          <w:numId w:val="13"/>
        </w:numPr>
        <w:ind w:left="426" w:right="132" w:hanging="294"/>
        <w:rPr>
          <w:color w:val="auto"/>
        </w:rPr>
      </w:pPr>
      <w:r w:rsidRPr="004C586C">
        <w:rPr>
          <w:color w:val="auto"/>
        </w:rPr>
        <w:t xml:space="preserve">Zgodnie z art. 29 ust. 3a ustawy </w:t>
      </w:r>
      <w:proofErr w:type="spellStart"/>
      <w:r w:rsidRPr="004C586C">
        <w:rPr>
          <w:color w:val="auto"/>
        </w:rPr>
        <w:t>pzp</w:t>
      </w:r>
      <w:proofErr w:type="spellEnd"/>
      <w:r w:rsidRPr="004C586C">
        <w:rPr>
          <w:color w:val="auto"/>
        </w:rPr>
        <w:t>, Zamawiający wymaga, aby Wykonawca  i podwykonawca(y) zatrudniali na podstawie umowy o pracę w rozumieniu art. 22 § 1 ustawy z dnia 26 czerwca 1974 r. Kodeks pracy wszystkie osoby wykonujące wskazane przez zamawiającego czynności w zakresie realizacji zamówienia, jeżeli wykonanie tych czynności polega na wykonywaniu pracy w sposób określony w art. 22 § 1 ustawy z dnia 26 czerwca 1974 r. - Kodeks pracy.</w:t>
      </w:r>
    </w:p>
    <w:p w:rsidR="00892BE9" w:rsidRPr="004C586C" w:rsidRDefault="00892BE9" w:rsidP="00892BE9">
      <w:pPr>
        <w:numPr>
          <w:ilvl w:val="0"/>
          <w:numId w:val="13"/>
        </w:numPr>
        <w:ind w:right="132" w:hanging="359"/>
        <w:rPr>
          <w:color w:val="auto"/>
        </w:rPr>
      </w:pPr>
      <w:r w:rsidRPr="004C586C">
        <w:rPr>
          <w:color w:val="auto"/>
        </w:rPr>
        <w:t xml:space="preserve">Wykonawca, najpóźniej na 3 dni przed rozpoczęciem robót budowlanych, przekaże Zamawiającemu wykaz osób, które będą realizować przedmiot umowy, z wyraźnym wskazaniem osób, które będą wykonywać czynności, o których mowa w ust. 4 niniejszego paragrafu oraz z oświadczeniem, że osoby te są zatrudnione na podstawie umowy o pracę, zgodnie z ust. 4 niniejszego paragrafu. W przypadku wykonywania czynności wskazanych w ust. 4 niniejszego paragrafu przez podwykonawców, Zamawiający dopuszcza przedłożenie wykazu oraz oświadczenia, o których mowa  w zdaniu pierwszym, najpóźniej na 3 dni przed rozpoczęciem wykonywania prac przez podwykonawcę. Wykonawca zobowiązany jest do aktualizacji wykazu i przekazywania jej Zamawiającemu w ciągu 3 dni od dnia dokonania w nim zmiany. Zmiana osób wymienionych w wykazie nie wymaga aneksu do umowy.  </w:t>
      </w:r>
    </w:p>
    <w:p w:rsidR="00892BE9" w:rsidRPr="004C586C" w:rsidRDefault="00892BE9" w:rsidP="00892BE9">
      <w:pPr>
        <w:numPr>
          <w:ilvl w:val="0"/>
          <w:numId w:val="13"/>
        </w:numPr>
        <w:ind w:right="132" w:hanging="359"/>
        <w:rPr>
          <w:color w:val="auto"/>
        </w:rPr>
      </w:pPr>
      <w:r w:rsidRPr="004C586C">
        <w:rPr>
          <w:color w:val="auto"/>
        </w:rPr>
        <w:t xml:space="preserve">Wykonawca każdorazowo na wezwanie Zamawiającego, w terminie nie dłuższym niż 7 dni od dnia przekazania wezwania przez Zamawiającego, jest zobowiązany przedstawić, wskazane w wezwaniu przez Zamawiającego, dowody zatrudnienia na podstawie umowy o pracę osób wykonujących czynności, o których mowa w ust. 4 niniejszego paragrafu. </w:t>
      </w:r>
    </w:p>
    <w:p w:rsidR="00892BE9" w:rsidRPr="004C586C" w:rsidRDefault="00892BE9" w:rsidP="00892BE9">
      <w:pPr>
        <w:ind w:left="512" w:right="132"/>
        <w:rPr>
          <w:color w:val="auto"/>
        </w:rPr>
      </w:pPr>
      <w:r w:rsidRPr="004C586C">
        <w:rPr>
          <w:color w:val="auto"/>
        </w:rPr>
        <w:t xml:space="preserve">Przez dowody, o których mowa w zdaniu poprzednim Strony rozumieją: </w:t>
      </w:r>
    </w:p>
    <w:p w:rsidR="00892BE9" w:rsidRPr="004C586C" w:rsidRDefault="00892BE9" w:rsidP="00892BE9">
      <w:pPr>
        <w:numPr>
          <w:ilvl w:val="1"/>
          <w:numId w:val="13"/>
        </w:numPr>
        <w:ind w:right="132" w:hanging="307"/>
        <w:rPr>
          <w:color w:val="auto"/>
        </w:rPr>
      </w:pPr>
      <w:r w:rsidRPr="004C586C">
        <w:rPr>
          <w:color w:val="auto"/>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dat zawarcia oraz rodzajów umów o pracę, zakresów obowiązków pracowników, a także wymiarów etatu. Oświadczenie, o którym mowa w niniejszym punkcie powinno być podpisane przez osobę uprawnioną do złożenia oświadczenia odpowiednio w imieniu wykonawcy lub podwykonawcy; </w:t>
      </w:r>
    </w:p>
    <w:p w:rsidR="00892BE9" w:rsidRPr="004C586C" w:rsidRDefault="00892BE9" w:rsidP="00892BE9">
      <w:pPr>
        <w:numPr>
          <w:ilvl w:val="1"/>
          <w:numId w:val="13"/>
        </w:numPr>
        <w:ind w:right="132" w:hanging="307"/>
        <w:rPr>
          <w:color w:val="auto"/>
        </w:rPr>
      </w:pPr>
      <w:r w:rsidRPr="004C586C">
        <w:rPr>
          <w:color w:val="auto"/>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w:t>
      </w:r>
      <w:r w:rsidRPr="004C586C">
        <w:rPr>
          <w:color w:val="auto"/>
        </w:rPr>
        <w:lastRenderedPageBreak/>
        <w:t xml:space="preserve">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4C586C">
        <w:rPr>
          <w:color w:val="auto"/>
        </w:rPr>
        <w:t>anonimizacji</w:t>
      </w:r>
      <w:proofErr w:type="spellEnd"/>
      <w:r w:rsidRPr="004C586C">
        <w:rPr>
          <w:color w:val="auto"/>
        </w:rPr>
        <w:t xml:space="preserve">. Informacje takie jak: data zawarcia umowy, rodzaj umowy o pracę, wymiar etatu oraz zakres obowiązków powinny być możliwe do zidentyfikowania;  </w:t>
      </w:r>
    </w:p>
    <w:p w:rsidR="00892BE9" w:rsidRPr="004C586C" w:rsidRDefault="00892BE9" w:rsidP="00892BE9">
      <w:pPr>
        <w:numPr>
          <w:ilvl w:val="1"/>
          <w:numId w:val="13"/>
        </w:numPr>
        <w:spacing w:after="0" w:line="259" w:lineRule="auto"/>
        <w:ind w:left="826" w:right="3" w:hanging="307"/>
        <w:rPr>
          <w:color w:val="auto"/>
        </w:rPr>
      </w:pPr>
      <w:r w:rsidRPr="004C586C">
        <w:rPr>
          <w:color w:val="auto"/>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892BE9" w:rsidRPr="004C586C" w:rsidRDefault="00892BE9" w:rsidP="00892BE9">
      <w:pPr>
        <w:numPr>
          <w:ilvl w:val="1"/>
          <w:numId w:val="13"/>
        </w:numPr>
        <w:ind w:right="132" w:hanging="307"/>
        <w:rPr>
          <w:color w:val="auto"/>
        </w:rPr>
      </w:pPr>
      <w:r w:rsidRPr="004C586C">
        <w:rPr>
          <w:color w:val="auto"/>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4C586C">
        <w:rPr>
          <w:color w:val="auto"/>
        </w:rPr>
        <w:t>anonimizacji</w:t>
      </w:r>
      <w:proofErr w:type="spellEnd"/>
      <w:r w:rsidRPr="004C586C">
        <w:rPr>
          <w:color w:val="auto"/>
        </w:rPr>
        <w:t xml:space="preserve">. </w:t>
      </w:r>
    </w:p>
    <w:p w:rsidR="00892BE9" w:rsidRPr="004C586C" w:rsidRDefault="00892BE9" w:rsidP="00892BE9">
      <w:pPr>
        <w:numPr>
          <w:ilvl w:val="0"/>
          <w:numId w:val="13"/>
        </w:numPr>
        <w:ind w:right="132" w:hanging="359"/>
        <w:rPr>
          <w:color w:val="auto"/>
        </w:rPr>
      </w:pPr>
      <w:r w:rsidRPr="004C586C">
        <w:rPr>
          <w:color w:val="auto"/>
        </w:rPr>
        <w:t xml:space="preserve">Zamawiający zastrzega sobie prawo przeprowadzenia kontroli na miejscu wykonywania robót w celu zweryfikowania faktu, czy osoby wykonujące określone w ust. 4 niniejszego paragrafu czynności są osobami wskazanymi w wykazie osób, o którym mowa w ust. 5 niniejszego paragrafu. </w:t>
      </w:r>
    </w:p>
    <w:p w:rsidR="00892BE9" w:rsidRPr="004C586C" w:rsidRDefault="00892BE9" w:rsidP="00892BE9">
      <w:pPr>
        <w:numPr>
          <w:ilvl w:val="0"/>
          <w:numId w:val="13"/>
        </w:numPr>
        <w:ind w:right="132" w:hanging="359"/>
        <w:rPr>
          <w:color w:val="auto"/>
        </w:rPr>
      </w:pPr>
      <w:r w:rsidRPr="004C586C">
        <w:rPr>
          <w:color w:val="auto"/>
        </w:rPr>
        <w:t xml:space="preserve">Brak przedłożenia, wskazanych w wezwaniu, o którym mowa w ust. 6 niniejszego paragrafu, dowodów zatrudnienia na umowę o pracę albo opóźnienie w ich przekazaniu przekraczające 10 dni, potraktowane zostanie jako brak zatrudnienia na podstawie umowy o pracę. </w:t>
      </w:r>
    </w:p>
    <w:p w:rsidR="00892BE9" w:rsidRPr="004C586C" w:rsidRDefault="00892BE9" w:rsidP="00892BE9">
      <w:pPr>
        <w:numPr>
          <w:ilvl w:val="0"/>
          <w:numId w:val="13"/>
        </w:numPr>
        <w:ind w:right="132" w:hanging="359"/>
        <w:rPr>
          <w:color w:val="auto"/>
        </w:rPr>
      </w:pPr>
      <w:r w:rsidRPr="004C586C">
        <w:rPr>
          <w:color w:val="auto"/>
        </w:rPr>
        <w:t xml:space="preserve">Strony oświadczają, że przy realizacji przedmiotu umowy będą z sobą współdziałać, mając przede wszystkim na względzie cel gospodarczy umowy, jej postanowienia,  a także poszanowanie interesów drugiej Strony. W przypadku, gdy Wykonawca wystąpi do Zamawiającego o udzielenie odpowiedzi, zajęcie stanowiska lub dokonanie innej czynności wymaganej ze względu na terminową i merytorycznie uzasadnioną realizację przedmiotu niniejszej umowy, Zamawiający udzieli odpowiedzi lub zajmie stanowisko  (w tym dotyczących czynności wymaganych w celu realizacji przedmiotu umowy)  w terminie nie dłuższym 7 dni roboczych od otrzymania wystąpienia drogą elektroniczną na adres sekretariat@kuleszek.pl lub od dnia rady budowy, podczas której Wykonawca wystąpił o udzielenie odpowiedzi/zajęcie stanowiska/dokonanie czynności.  W sytuacji, gdy z przyczyn niezależnych od Zamawiającego, termin 7 dni roboczych będzie terminem niewystarczającym na udzielenie odpowiedzi lub zajęcie stanowiska, Zamawiający dokona powyższych czynności bez zbędnej zwłoki.  </w:t>
      </w:r>
    </w:p>
    <w:p w:rsidR="00892BE9" w:rsidRPr="004C586C" w:rsidRDefault="00892BE9" w:rsidP="00892BE9">
      <w:pPr>
        <w:numPr>
          <w:ilvl w:val="0"/>
          <w:numId w:val="13"/>
        </w:numPr>
        <w:ind w:right="132" w:hanging="359"/>
        <w:rPr>
          <w:color w:val="auto"/>
        </w:rPr>
      </w:pPr>
      <w:r w:rsidRPr="004C586C">
        <w:rPr>
          <w:color w:val="auto"/>
        </w:rPr>
        <w:t xml:space="preserve">Rady budowy odbywać będą się nie rzadziej niż raz na dwa tygodnie. </w:t>
      </w:r>
    </w:p>
    <w:p w:rsidR="00892BE9" w:rsidRPr="004C586C" w:rsidRDefault="00892BE9" w:rsidP="00892BE9">
      <w:pPr>
        <w:spacing w:after="0" w:line="259" w:lineRule="auto"/>
        <w:ind w:left="502" w:right="0" w:firstLine="0"/>
        <w:jc w:val="left"/>
        <w:rPr>
          <w:color w:val="auto"/>
        </w:rPr>
      </w:pPr>
      <w:r w:rsidRPr="004C586C">
        <w:rPr>
          <w:color w:val="auto"/>
        </w:rPr>
        <w:t xml:space="preserve"> </w:t>
      </w:r>
    </w:p>
    <w:p w:rsidR="00892BE9" w:rsidRPr="004C586C" w:rsidRDefault="00892BE9" w:rsidP="00892BE9">
      <w:pPr>
        <w:spacing w:after="0" w:line="259" w:lineRule="auto"/>
        <w:ind w:left="508" w:right="501"/>
        <w:jc w:val="center"/>
        <w:rPr>
          <w:color w:val="auto"/>
        </w:rPr>
      </w:pPr>
      <w:r w:rsidRPr="004C586C">
        <w:rPr>
          <w:color w:val="auto"/>
        </w:rPr>
        <w:t xml:space="preserve">§ 7 </w:t>
      </w:r>
    </w:p>
    <w:p w:rsidR="00892BE9" w:rsidRPr="004C586C" w:rsidRDefault="00892BE9" w:rsidP="00892BE9">
      <w:pPr>
        <w:numPr>
          <w:ilvl w:val="0"/>
          <w:numId w:val="14"/>
        </w:numPr>
        <w:ind w:right="132" w:hanging="426"/>
        <w:rPr>
          <w:color w:val="auto"/>
        </w:rPr>
      </w:pPr>
      <w:r w:rsidRPr="004C586C">
        <w:rPr>
          <w:color w:val="auto"/>
        </w:rPr>
        <w:t xml:space="preserve">Zamawiający ma prawo odstąpić od umowy jeżeli: </w:t>
      </w:r>
    </w:p>
    <w:p w:rsidR="00892BE9" w:rsidRPr="004C586C" w:rsidRDefault="00892BE9" w:rsidP="00892BE9">
      <w:pPr>
        <w:numPr>
          <w:ilvl w:val="1"/>
          <w:numId w:val="14"/>
        </w:numPr>
        <w:ind w:right="132" w:hanging="360"/>
        <w:rPr>
          <w:color w:val="auto"/>
        </w:rPr>
      </w:pPr>
      <w:r w:rsidRPr="004C586C">
        <w:rPr>
          <w:color w:val="auto"/>
        </w:rPr>
        <w:t xml:space="preserve">Wykonawca opóźnia się z rozpoczęciem robót dłużej niż 14 dni; </w:t>
      </w:r>
    </w:p>
    <w:p w:rsidR="00892BE9" w:rsidRPr="004C586C" w:rsidRDefault="00892BE9" w:rsidP="00892BE9">
      <w:pPr>
        <w:numPr>
          <w:ilvl w:val="1"/>
          <w:numId w:val="14"/>
        </w:numPr>
        <w:ind w:right="132" w:hanging="360"/>
        <w:rPr>
          <w:color w:val="auto"/>
        </w:rPr>
      </w:pPr>
      <w:r w:rsidRPr="004C586C">
        <w:rPr>
          <w:color w:val="auto"/>
        </w:rPr>
        <w:t xml:space="preserve">przerwa w wykonywaniu robót trwa dłużej niż 14 dni; </w:t>
      </w:r>
    </w:p>
    <w:p w:rsidR="00892BE9" w:rsidRPr="004C586C" w:rsidRDefault="00892BE9" w:rsidP="00892BE9">
      <w:pPr>
        <w:numPr>
          <w:ilvl w:val="1"/>
          <w:numId w:val="14"/>
        </w:numPr>
        <w:ind w:right="132" w:hanging="360"/>
        <w:rPr>
          <w:color w:val="auto"/>
        </w:rPr>
      </w:pPr>
      <w:r w:rsidRPr="004C586C">
        <w:rPr>
          <w:color w:val="auto"/>
        </w:rPr>
        <w:t xml:space="preserve">w sytuacji wskazanej w § 5 ust. 19 niniejszej umowy; </w:t>
      </w:r>
    </w:p>
    <w:p w:rsidR="00892BE9" w:rsidRPr="004C586C" w:rsidRDefault="00892BE9" w:rsidP="00892BE9">
      <w:pPr>
        <w:numPr>
          <w:ilvl w:val="1"/>
          <w:numId w:val="14"/>
        </w:numPr>
        <w:ind w:right="132" w:hanging="360"/>
        <w:rPr>
          <w:color w:val="auto"/>
        </w:rPr>
      </w:pPr>
      <w:r w:rsidRPr="004C586C">
        <w:rPr>
          <w:color w:val="auto"/>
        </w:rPr>
        <w:t xml:space="preserve">w przypadku, gdy Wykonawca utraci możliwość realizacji zamówienia przy udziale Podwykonawcy, na którego zasoby Wykonawca powoływał się na zasadach określonych w art. 22a ust. 1 ustawy </w:t>
      </w:r>
      <w:proofErr w:type="spellStart"/>
      <w:r w:rsidRPr="004C586C">
        <w:rPr>
          <w:color w:val="auto"/>
        </w:rPr>
        <w:t>pzp</w:t>
      </w:r>
      <w:proofErr w:type="spellEnd"/>
      <w:r w:rsidRPr="004C586C">
        <w:rPr>
          <w:color w:val="auto"/>
        </w:rPr>
        <w:t xml:space="preserve">, w celu wykazania spełniania warunków udziału w postępowaniu, o których mowa w art. 22 ust. 1 ustawy </w:t>
      </w:r>
      <w:proofErr w:type="spellStart"/>
      <w:r w:rsidRPr="004C586C">
        <w:rPr>
          <w:color w:val="auto"/>
        </w:rPr>
        <w:t>pzp</w:t>
      </w:r>
      <w:proofErr w:type="spellEnd"/>
      <w:r w:rsidRPr="004C586C">
        <w:rPr>
          <w:color w:val="auto"/>
        </w:rPr>
        <w:t xml:space="preserve"> -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samodzielnie spełnia te warunki w stopniu nie mniejszym niż Podwykonawca,  na którego zasoby Wykonawca powoływał się w trakcie postępowania  o udzielenie zamówienia. </w:t>
      </w:r>
    </w:p>
    <w:p w:rsidR="00892BE9" w:rsidRPr="004C586C" w:rsidRDefault="00892BE9" w:rsidP="00892BE9">
      <w:pPr>
        <w:numPr>
          <w:ilvl w:val="0"/>
          <w:numId w:val="14"/>
        </w:numPr>
        <w:ind w:right="132" w:hanging="426"/>
        <w:rPr>
          <w:color w:val="auto"/>
        </w:rPr>
      </w:pPr>
      <w:r w:rsidRPr="004C586C">
        <w:rPr>
          <w:color w:val="auto"/>
        </w:rPr>
        <w:t xml:space="preserve">Postanowienie ust.1 niniejszego paragrafu nie narusza prawa Zamawiającego do odstąpienia od umowy na podstawie przepisów kodeksu cywilnego. </w:t>
      </w:r>
    </w:p>
    <w:p w:rsidR="00892BE9" w:rsidRPr="004C586C" w:rsidRDefault="00892BE9" w:rsidP="00892BE9">
      <w:pPr>
        <w:numPr>
          <w:ilvl w:val="0"/>
          <w:numId w:val="14"/>
        </w:numPr>
        <w:ind w:right="132" w:hanging="426"/>
        <w:rPr>
          <w:color w:val="auto"/>
        </w:rPr>
      </w:pPr>
      <w:r w:rsidRPr="004C586C">
        <w:rPr>
          <w:color w:val="auto"/>
        </w:rPr>
        <w:lastRenderedPageBreak/>
        <w:t xml:space="preserve">Zamawiający ma prawo odstąpić od umowy w razie opóźnienia się Wykonawcy  z wykonywaniem przedmiotu umowy, określonego w § 1 niniejszej umowy, po wyznaczaniu Wykonawcy dodatkowego terminu na wykonanie przedmiotu umowy.  </w:t>
      </w:r>
    </w:p>
    <w:p w:rsidR="00892BE9" w:rsidRPr="004C586C" w:rsidRDefault="00892BE9" w:rsidP="00892BE9">
      <w:pPr>
        <w:numPr>
          <w:ilvl w:val="0"/>
          <w:numId w:val="14"/>
        </w:numPr>
        <w:ind w:right="132" w:hanging="426"/>
        <w:rPr>
          <w:color w:val="auto"/>
        </w:rPr>
      </w:pPr>
      <w:r w:rsidRPr="004C586C">
        <w:rPr>
          <w:color w:val="auto"/>
        </w:rPr>
        <w:t xml:space="preserve">Zamawiający zastrzega sobie możliwość rozwiązania niniejszej umowy z powodu okoliczności, o których mowa w art. 145a ustawy </w:t>
      </w:r>
      <w:proofErr w:type="spellStart"/>
      <w:r w:rsidRPr="004C586C">
        <w:rPr>
          <w:color w:val="auto"/>
        </w:rPr>
        <w:t>pzp</w:t>
      </w:r>
      <w:proofErr w:type="spellEnd"/>
      <w:r w:rsidRPr="004C586C">
        <w:rPr>
          <w:color w:val="auto"/>
        </w:rPr>
        <w:t xml:space="preserve">. W takim przypadku Wykonawca może żądać wyłącznie wynagrodzenia należnego z tytułu wykonanej części umowy. </w:t>
      </w:r>
    </w:p>
    <w:p w:rsidR="00892BE9" w:rsidRPr="004C586C" w:rsidRDefault="00892BE9" w:rsidP="00892BE9">
      <w:pPr>
        <w:numPr>
          <w:ilvl w:val="0"/>
          <w:numId w:val="14"/>
        </w:numPr>
        <w:ind w:right="132" w:hanging="426"/>
        <w:rPr>
          <w:color w:val="auto"/>
        </w:rPr>
      </w:pPr>
      <w:r w:rsidRPr="004C586C">
        <w:rPr>
          <w:color w:val="auto"/>
        </w:rPr>
        <w:t xml:space="preserve">Zamawiający zastrzega sobie możliwość odstąpienia od umowy z powodu okoliczności, o których mowa w art. 145 ust. 1 ustawy </w:t>
      </w:r>
      <w:proofErr w:type="spellStart"/>
      <w:r w:rsidRPr="004C586C">
        <w:rPr>
          <w:color w:val="auto"/>
        </w:rPr>
        <w:t>pzp</w:t>
      </w:r>
      <w:proofErr w:type="spellEnd"/>
      <w:r w:rsidRPr="004C586C">
        <w:rPr>
          <w:color w:val="auto"/>
        </w:rPr>
        <w:t xml:space="preserve">. W takim przypadku Wykonawca może żądać wyłącznie wynagrodzenia należnego z tytułu wykonanej części umowy. </w:t>
      </w:r>
    </w:p>
    <w:p w:rsidR="00892BE9" w:rsidRPr="004C586C" w:rsidRDefault="00892BE9" w:rsidP="00892BE9">
      <w:pPr>
        <w:numPr>
          <w:ilvl w:val="0"/>
          <w:numId w:val="14"/>
        </w:numPr>
        <w:ind w:right="132" w:hanging="426"/>
        <w:rPr>
          <w:color w:val="auto"/>
        </w:rPr>
      </w:pPr>
      <w:r w:rsidRPr="004C586C">
        <w:rPr>
          <w:color w:val="auto"/>
        </w:rPr>
        <w:t xml:space="preserve">W przypadku odstąpienia od umowy lub rozwiązania umowy w sytuacji, o której mowa  w art. 145a ustawy </w:t>
      </w:r>
      <w:proofErr w:type="spellStart"/>
      <w:r w:rsidRPr="004C586C">
        <w:rPr>
          <w:color w:val="auto"/>
        </w:rPr>
        <w:t>pzp</w:t>
      </w:r>
      <w:proofErr w:type="spellEnd"/>
      <w:r w:rsidRPr="004C586C">
        <w:rPr>
          <w:color w:val="auto"/>
        </w:rPr>
        <w:t xml:space="preserve">: </w:t>
      </w:r>
    </w:p>
    <w:p w:rsidR="00892BE9" w:rsidRPr="004C586C" w:rsidRDefault="00892BE9" w:rsidP="00892BE9">
      <w:pPr>
        <w:numPr>
          <w:ilvl w:val="1"/>
          <w:numId w:val="15"/>
        </w:numPr>
        <w:spacing w:after="0" w:line="259" w:lineRule="auto"/>
        <w:ind w:left="826" w:right="3" w:hanging="331"/>
        <w:rPr>
          <w:color w:val="auto"/>
        </w:rPr>
      </w:pPr>
      <w:r w:rsidRPr="004C586C">
        <w:rPr>
          <w:color w:val="auto"/>
        </w:rPr>
        <w:t xml:space="preserve">w terminie 7 dni od daty złożenia oświadczenia o odstąpieniu od umowy/rozwiązaniu umowy, Wykonawca przy udziale Zamawiającego sporządzi szczegółowy protokół inwentaryzacji robót w toku, według stanu na dzień odstąpienia od umowy/rozwiązania umowy oraz wyznaczy termin usunięcia rzeczy należących do Wykonawcy; w razie niewykonania powyższych obowiązków przez Wykonawcę, Zamawiający wykona je na koszt Wykonawcy (w tym usunięcie rzeczy należących do Wykonawcy), po uprzednim wyznaczeniu dodatkowego 3 - dniowego terminu; </w:t>
      </w:r>
    </w:p>
    <w:p w:rsidR="00892BE9" w:rsidRPr="004C586C" w:rsidRDefault="00892BE9" w:rsidP="00892BE9">
      <w:pPr>
        <w:numPr>
          <w:ilvl w:val="1"/>
          <w:numId w:val="15"/>
        </w:numPr>
        <w:ind w:left="849" w:right="132" w:hanging="331"/>
        <w:rPr>
          <w:color w:val="auto"/>
        </w:rPr>
      </w:pPr>
      <w:r w:rsidRPr="004C586C">
        <w:rPr>
          <w:color w:val="auto"/>
        </w:rPr>
        <w:t xml:space="preserve">Zamawiający, z zastrzeżeniem ust. 5 oraz sytuacji, gdy rozwiązanie umowy nastąpiło  z przyczyn leżących po stronie Zamawiającego, zabezpieczy przerwane roboty na koszt Wykonawcy; </w:t>
      </w:r>
    </w:p>
    <w:p w:rsidR="00892BE9" w:rsidRPr="004C586C" w:rsidRDefault="00892BE9" w:rsidP="00892BE9">
      <w:pPr>
        <w:numPr>
          <w:ilvl w:val="1"/>
          <w:numId w:val="15"/>
        </w:numPr>
        <w:ind w:left="849" w:right="132" w:hanging="331"/>
        <w:rPr>
          <w:color w:val="auto"/>
        </w:rPr>
      </w:pPr>
      <w:r w:rsidRPr="004C586C">
        <w:rPr>
          <w:color w:val="auto"/>
        </w:rPr>
        <w:t xml:space="preserve">Wykonawca w uzgodnieniu z Zamawiającym sporządzi wykaz tych materiałów, które nie zostały wbudowane, a mogą być wykorzystane przez Zamawiającego do realizacji robót objętych niniejszą umową; w razie niewykonania tych czynności przez Wykonawcę, Zamawiający wykona je na koszt Wykonawcy, po uprzednim wyznaczeniu dodatkowego 3 - dniowego terminu; </w:t>
      </w:r>
    </w:p>
    <w:p w:rsidR="00892BE9" w:rsidRPr="004C586C" w:rsidRDefault="00892BE9" w:rsidP="00892BE9">
      <w:pPr>
        <w:numPr>
          <w:ilvl w:val="1"/>
          <w:numId w:val="15"/>
        </w:numPr>
        <w:ind w:left="849" w:right="132" w:hanging="331"/>
        <w:rPr>
          <w:color w:val="auto"/>
        </w:rPr>
      </w:pPr>
      <w:r w:rsidRPr="004C586C">
        <w:rPr>
          <w:color w:val="auto"/>
        </w:rPr>
        <w:t xml:space="preserve">Wykonawca niezwłocznie, a najpóźniej w terminie 10 dni, usunie z terenu budowy urządzenia zaplecza budowy. </w:t>
      </w:r>
    </w:p>
    <w:p w:rsidR="00892BE9" w:rsidRPr="004C586C" w:rsidRDefault="00892BE9" w:rsidP="00892BE9">
      <w:pPr>
        <w:spacing w:after="0" w:line="259" w:lineRule="auto"/>
        <w:ind w:left="518" w:right="0" w:firstLine="0"/>
        <w:jc w:val="left"/>
        <w:rPr>
          <w:color w:val="auto"/>
        </w:rPr>
      </w:pPr>
    </w:p>
    <w:p w:rsidR="00892BE9" w:rsidRPr="004C586C" w:rsidRDefault="00892BE9" w:rsidP="00892BE9">
      <w:pPr>
        <w:spacing w:after="0" w:line="259" w:lineRule="auto"/>
        <w:ind w:left="508" w:right="503"/>
        <w:jc w:val="center"/>
        <w:rPr>
          <w:color w:val="auto"/>
        </w:rPr>
      </w:pPr>
      <w:r w:rsidRPr="004C586C">
        <w:rPr>
          <w:color w:val="auto"/>
        </w:rPr>
        <w:t xml:space="preserve">III. Termin wykonania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501"/>
        <w:jc w:val="center"/>
        <w:rPr>
          <w:color w:val="auto"/>
        </w:rPr>
      </w:pPr>
      <w:r w:rsidRPr="004C586C">
        <w:rPr>
          <w:color w:val="auto"/>
        </w:rPr>
        <w:t xml:space="preserve">§ 8 </w:t>
      </w:r>
    </w:p>
    <w:p w:rsidR="00892BE9" w:rsidRPr="004C586C" w:rsidRDefault="00892BE9" w:rsidP="00892BE9">
      <w:pPr>
        <w:numPr>
          <w:ilvl w:val="0"/>
          <w:numId w:val="16"/>
        </w:numPr>
        <w:ind w:right="132" w:hanging="427"/>
        <w:rPr>
          <w:color w:val="auto"/>
        </w:rPr>
      </w:pPr>
      <w:r w:rsidRPr="004C586C">
        <w:rPr>
          <w:color w:val="auto"/>
        </w:rPr>
        <w:t xml:space="preserve">Termin wykonania całości przedmiotu umowy ustala się do dnia 31 sierpnia 2021 roku,  z tym, że: </w:t>
      </w:r>
    </w:p>
    <w:p w:rsidR="00892BE9" w:rsidRPr="004C586C" w:rsidRDefault="00892BE9" w:rsidP="00892BE9">
      <w:pPr>
        <w:pStyle w:val="Akapitzlist"/>
        <w:numPr>
          <w:ilvl w:val="0"/>
          <w:numId w:val="42"/>
        </w:numPr>
        <w:spacing w:after="200" w:line="276" w:lineRule="auto"/>
        <w:rPr>
          <w:color w:val="auto"/>
          <w:szCs w:val="23"/>
        </w:rPr>
      </w:pPr>
      <w:r w:rsidRPr="004C586C">
        <w:rPr>
          <w:color w:val="auto"/>
          <w:szCs w:val="23"/>
        </w:rPr>
        <w:t xml:space="preserve">Etap I – Remont i przebudowa długiego holu, klas i łazienek (parter, I piętro) – od podpisania umowy do </w:t>
      </w:r>
      <w:r w:rsidRPr="004C586C">
        <w:rPr>
          <w:b/>
          <w:color w:val="auto"/>
          <w:szCs w:val="23"/>
        </w:rPr>
        <w:t>30.11.2020 r.</w:t>
      </w:r>
    </w:p>
    <w:p w:rsidR="00892BE9" w:rsidRPr="004C586C" w:rsidRDefault="00892BE9" w:rsidP="00892BE9">
      <w:pPr>
        <w:pStyle w:val="Akapitzlist"/>
        <w:numPr>
          <w:ilvl w:val="0"/>
          <w:numId w:val="42"/>
        </w:numPr>
        <w:spacing w:after="1" w:line="239" w:lineRule="auto"/>
        <w:ind w:left="1276" w:right="3"/>
        <w:rPr>
          <w:color w:val="auto"/>
        </w:rPr>
      </w:pPr>
      <w:r w:rsidRPr="004C586C">
        <w:rPr>
          <w:color w:val="auto"/>
          <w:szCs w:val="23"/>
        </w:rPr>
        <w:t xml:space="preserve">Etap II – Remont i przebudowa głównego wejścia, szatni, klas, pomieszczeń technicznych oraz łazienek (parter, I piętro, II piętro) – </w:t>
      </w:r>
      <w:r w:rsidRPr="004C586C">
        <w:rPr>
          <w:b/>
          <w:color w:val="auto"/>
          <w:szCs w:val="23"/>
        </w:rPr>
        <w:t>02.01.2021 r. – 31.08.2021 r.</w:t>
      </w:r>
    </w:p>
    <w:p w:rsidR="00892BE9" w:rsidRPr="004C586C" w:rsidRDefault="00892BE9" w:rsidP="00892BE9">
      <w:pPr>
        <w:pStyle w:val="Akapitzlist"/>
        <w:numPr>
          <w:ilvl w:val="0"/>
          <w:numId w:val="42"/>
        </w:numPr>
        <w:spacing w:after="1" w:line="239" w:lineRule="auto"/>
        <w:ind w:left="1276" w:right="3"/>
        <w:jc w:val="left"/>
        <w:rPr>
          <w:color w:val="auto"/>
        </w:rPr>
      </w:pPr>
      <w:r w:rsidRPr="004C586C">
        <w:rPr>
          <w:color w:val="auto"/>
          <w:szCs w:val="23"/>
        </w:rPr>
        <w:t xml:space="preserve">Etap III – Remont i przebudowa stołówki, przedszkola, świetlicy oraz łazienek (parter, I piętro)  – </w:t>
      </w:r>
      <w:r w:rsidRPr="004C586C">
        <w:rPr>
          <w:b/>
          <w:color w:val="auto"/>
          <w:szCs w:val="23"/>
        </w:rPr>
        <w:t>15.06.2021 r. – 31.08.2021 r.</w:t>
      </w:r>
      <w:r w:rsidRPr="004C586C">
        <w:rPr>
          <w:color w:val="auto"/>
        </w:rPr>
        <w:t xml:space="preserve">  </w:t>
      </w:r>
    </w:p>
    <w:p w:rsidR="00892BE9" w:rsidRPr="004C586C" w:rsidRDefault="00892BE9" w:rsidP="00892BE9">
      <w:pPr>
        <w:numPr>
          <w:ilvl w:val="0"/>
          <w:numId w:val="16"/>
        </w:numPr>
        <w:ind w:right="132" w:hanging="427"/>
        <w:rPr>
          <w:color w:val="auto"/>
        </w:rPr>
      </w:pPr>
      <w:r w:rsidRPr="004C586C">
        <w:rPr>
          <w:color w:val="auto"/>
        </w:rPr>
        <w:t xml:space="preserve">Za podstawę wykonania w całości przedmiotu umowy uznaje się wpis kierownika budowy do dziennika budowy o zakończeniu realizacji w całości przedmiotu umowy, potwierdzony przez koordynatora czynności nadzoru inwestorskiego, o którym mowa  w § 3 ust. 1 pkt 1 niniejszej umowy oraz złożenie przez Wykonawcę pisemnego oświadczenia o zakończeniu realizacji w całości przedmiotu umowy w siedzibie Zamawiającego tj. Urząd Gminy Kulesze Kościelne, 18-208 Kulesze Kościelne, ul. Główna 6, pok. Nr 10. Wykonanie czynności, o których mowa w niniejszym ustępie jest możliwe po wykonaniu całości prac przewidzianych w umowie.  </w:t>
      </w:r>
    </w:p>
    <w:p w:rsidR="00892BE9" w:rsidRPr="004C586C" w:rsidRDefault="00892BE9" w:rsidP="00892BE9">
      <w:pPr>
        <w:numPr>
          <w:ilvl w:val="0"/>
          <w:numId w:val="16"/>
        </w:numPr>
        <w:ind w:right="132" w:hanging="427"/>
        <w:rPr>
          <w:color w:val="auto"/>
        </w:rPr>
      </w:pPr>
      <w:r w:rsidRPr="004C586C">
        <w:rPr>
          <w:color w:val="auto"/>
        </w:rPr>
        <w:t xml:space="preserve">Odbiór końcowy całości robót wchodzących w zakres przedmiotu umowy nastąpi na podstawie protokołu odbioru końcowego przedmiotu umowy, po wykonaniu wszystkich prac objętych zakresem niniejszej umowy. </w:t>
      </w:r>
    </w:p>
    <w:p w:rsidR="00892BE9" w:rsidRPr="004C586C" w:rsidRDefault="00892BE9" w:rsidP="00892BE9">
      <w:pPr>
        <w:spacing w:after="0" w:line="259" w:lineRule="auto"/>
        <w:ind w:left="569" w:right="0" w:firstLine="0"/>
        <w:jc w:val="left"/>
        <w:rPr>
          <w:color w:val="auto"/>
        </w:rPr>
      </w:pPr>
      <w:r w:rsidRPr="004C586C">
        <w:rPr>
          <w:color w:val="auto"/>
        </w:rPr>
        <w:t xml:space="preserve"> </w:t>
      </w:r>
    </w:p>
    <w:p w:rsidR="00892BE9" w:rsidRPr="004C586C" w:rsidRDefault="00892BE9" w:rsidP="00892BE9">
      <w:pPr>
        <w:spacing w:after="0" w:line="259" w:lineRule="auto"/>
        <w:ind w:left="508" w:right="74"/>
        <w:jc w:val="center"/>
        <w:rPr>
          <w:color w:val="auto"/>
        </w:rPr>
      </w:pPr>
      <w:r w:rsidRPr="004C586C">
        <w:rPr>
          <w:color w:val="auto"/>
        </w:rPr>
        <w:t xml:space="preserve">IV. Wynagrodzenie Wykonawcy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501"/>
        <w:jc w:val="center"/>
        <w:rPr>
          <w:color w:val="auto"/>
        </w:rPr>
      </w:pPr>
      <w:r w:rsidRPr="004C586C">
        <w:rPr>
          <w:color w:val="auto"/>
        </w:rPr>
        <w:t xml:space="preserve">§ 9 </w:t>
      </w:r>
    </w:p>
    <w:p w:rsidR="00892BE9" w:rsidRPr="004C586C" w:rsidRDefault="00892BE9" w:rsidP="00892BE9">
      <w:pPr>
        <w:numPr>
          <w:ilvl w:val="0"/>
          <w:numId w:val="17"/>
        </w:numPr>
        <w:ind w:right="132" w:hanging="427"/>
        <w:rPr>
          <w:color w:val="auto"/>
        </w:rPr>
      </w:pPr>
      <w:r w:rsidRPr="004C586C">
        <w:rPr>
          <w:color w:val="auto"/>
        </w:rPr>
        <w:lastRenderedPageBreak/>
        <w:t xml:space="preserve">Wynagrodzenie Wykonawcy za wykonanie przedmiotu umowy ustala się w formie ryczałtu na kwotę ……………….. łącznie z podatkiem VAT (słownie złotych: …………..) zgodnie z ofertą Wykonawcy, która stanowi załącznik nr 1 do niniejszej umowy. Wynagrodzenie, o którym mowa w zdaniu pierwszym ma charakter wynagrodzenia ryczałtowego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SIWZ. Niedoszacowanie, pominięcie oraz brak rozpoznania przedmiotu i zakresu zamówienia nie może być podstawą do żądania zmiany wynagrodzenia ryczałtowego określonego w umowie.  </w:t>
      </w:r>
    </w:p>
    <w:p w:rsidR="00892BE9" w:rsidRPr="004C586C" w:rsidRDefault="00892BE9" w:rsidP="00892BE9">
      <w:pPr>
        <w:numPr>
          <w:ilvl w:val="0"/>
          <w:numId w:val="17"/>
        </w:numPr>
        <w:ind w:right="132" w:hanging="427"/>
        <w:rPr>
          <w:color w:val="auto"/>
        </w:rPr>
      </w:pPr>
      <w:r w:rsidRPr="004C586C">
        <w:rPr>
          <w:color w:val="auto"/>
        </w:rPr>
        <w:t xml:space="preserve">Załącznikiem nr 3 do umowy jest Kosztorys Ofertowy, sporządzony zgodnie  z wymaganiami wskazanymi w SIWZ. </w:t>
      </w:r>
    </w:p>
    <w:p w:rsidR="00892BE9" w:rsidRPr="004C586C" w:rsidRDefault="00892BE9" w:rsidP="00892BE9">
      <w:pPr>
        <w:ind w:left="554" w:right="132" w:firstLine="0"/>
        <w:rPr>
          <w:color w:val="auto"/>
        </w:rPr>
      </w:pPr>
    </w:p>
    <w:p w:rsidR="00892BE9" w:rsidRPr="004C586C" w:rsidRDefault="00892BE9" w:rsidP="00892BE9">
      <w:pPr>
        <w:spacing w:after="0" w:line="259" w:lineRule="auto"/>
        <w:ind w:left="569" w:right="0" w:firstLine="0"/>
        <w:jc w:val="left"/>
        <w:rPr>
          <w:color w:val="auto"/>
        </w:rPr>
      </w:pPr>
      <w:r w:rsidRPr="004C586C">
        <w:rPr>
          <w:color w:val="auto"/>
        </w:rPr>
        <w:t xml:space="preserve"> </w:t>
      </w:r>
    </w:p>
    <w:p w:rsidR="00892BE9" w:rsidRPr="004C586C" w:rsidRDefault="00892BE9" w:rsidP="00892BE9">
      <w:pPr>
        <w:ind w:left="127" w:right="4224" w:firstLine="4322"/>
        <w:rPr>
          <w:color w:val="auto"/>
        </w:rPr>
      </w:pPr>
      <w:r w:rsidRPr="004C586C">
        <w:rPr>
          <w:color w:val="auto"/>
        </w:rPr>
        <w:t>§10</w:t>
      </w:r>
    </w:p>
    <w:p w:rsidR="00892BE9" w:rsidRPr="004C586C" w:rsidRDefault="00892BE9" w:rsidP="00892BE9">
      <w:pPr>
        <w:ind w:left="127" w:right="4256" w:firstLine="4322"/>
        <w:rPr>
          <w:color w:val="auto"/>
        </w:rPr>
      </w:pPr>
      <w:r w:rsidRPr="004C586C">
        <w:rPr>
          <w:color w:val="auto"/>
        </w:rPr>
        <w:t xml:space="preserve"> 1.Zamawiający nie przewiduje udzielania zaliczki. </w:t>
      </w:r>
    </w:p>
    <w:p w:rsidR="00892BE9" w:rsidRPr="004C586C" w:rsidRDefault="00892BE9" w:rsidP="00892BE9">
      <w:pPr>
        <w:numPr>
          <w:ilvl w:val="0"/>
          <w:numId w:val="18"/>
        </w:numPr>
        <w:ind w:right="132" w:hanging="359"/>
        <w:rPr>
          <w:color w:val="auto"/>
        </w:rPr>
      </w:pPr>
      <w:r w:rsidRPr="004C586C">
        <w:rPr>
          <w:color w:val="auto"/>
        </w:rPr>
        <w:t xml:space="preserve">Wykonawca zobowiązany jest do pisemnego informowania Zamawiającego o każdej zmianie siedziby, nazwy, nr konta bankowego, nr NIP, REGON i nr telefonu. </w:t>
      </w:r>
    </w:p>
    <w:p w:rsidR="00892BE9" w:rsidRPr="004C586C" w:rsidRDefault="00892BE9" w:rsidP="00892BE9">
      <w:pPr>
        <w:numPr>
          <w:ilvl w:val="0"/>
          <w:numId w:val="18"/>
        </w:numPr>
        <w:ind w:right="132" w:hanging="359"/>
        <w:rPr>
          <w:color w:val="auto"/>
        </w:rPr>
      </w:pPr>
      <w:r w:rsidRPr="004C586C">
        <w:rPr>
          <w:color w:val="auto"/>
        </w:rPr>
        <w:t xml:space="preserve">Wykonawca nie może bez pisemnej zgody Zamawiającego, pod rygorem nieważności, dokonać przelewu wierzytelności z niniejszej umowy na osobę trzecią.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508" w:right="501"/>
        <w:jc w:val="center"/>
        <w:rPr>
          <w:color w:val="auto"/>
        </w:rPr>
      </w:pPr>
      <w:r w:rsidRPr="004C586C">
        <w:rPr>
          <w:color w:val="auto"/>
        </w:rPr>
        <w:t xml:space="preserve">V. Warunki płatności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500"/>
        <w:jc w:val="center"/>
        <w:rPr>
          <w:color w:val="auto"/>
        </w:rPr>
      </w:pPr>
      <w:r w:rsidRPr="004C586C">
        <w:rPr>
          <w:color w:val="auto"/>
        </w:rPr>
        <w:t xml:space="preserve">§ 11 </w:t>
      </w:r>
    </w:p>
    <w:p w:rsidR="00892BE9" w:rsidRPr="004C586C" w:rsidRDefault="00892BE9" w:rsidP="00892BE9">
      <w:pPr>
        <w:numPr>
          <w:ilvl w:val="0"/>
          <w:numId w:val="19"/>
        </w:numPr>
        <w:ind w:right="132" w:hanging="425"/>
        <w:rPr>
          <w:color w:val="auto"/>
        </w:rPr>
      </w:pPr>
      <w:r w:rsidRPr="004C586C">
        <w:rPr>
          <w:color w:val="auto"/>
        </w:rPr>
        <w:t>Rozliczenie wynagrodzenia za wykonanie przedmiotu umowy nastąpi w dwóch częściach: pierwsza część</w:t>
      </w:r>
      <w:r w:rsidR="008521A7" w:rsidRPr="004C586C">
        <w:rPr>
          <w:color w:val="auto"/>
        </w:rPr>
        <w:t xml:space="preserve"> </w:t>
      </w:r>
      <w:r w:rsidRPr="004C586C">
        <w:rPr>
          <w:color w:val="auto"/>
        </w:rPr>
        <w:t xml:space="preserve">- po dokonaniu odbioru etapu I </w:t>
      </w:r>
      <w:proofErr w:type="spellStart"/>
      <w:r w:rsidRPr="004C586C">
        <w:rPr>
          <w:color w:val="auto"/>
        </w:rPr>
        <w:t>i</w:t>
      </w:r>
      <w:proofErr w:type="spellEnd"/>
      <w:r w:rsidRPr="004C586C">
        <w:rPr>
          <w:color w:val="auto"/>
        </w:rPr>
        <w:t xml:space="preserve"> druga część, po dokonaniu odbioru etapu II i III.  </w:t>
      </w:r>
    </w:p>
    <w:p w:rsidR="00892BE9" w:rsidRPr="004C586C" w:rsidRDefault="00892BE9" w:rsidP="00892BE9">
      <w:pPr>
        <w:numPr>
          <w:ilvl w:val="0"/>
          <w:numId w:val="19"/>
        </w:numPr>
        <w:ind w:right="132" w:hanging="425"/>
        <w:rPr>
          <w:color w:val="auto"/>
        </w:rPr>
      </w:pPr>
      <w:r w:rsidRPr="004C586C">
        <w:rPr>
          <w:color w:val="auto"/>
        </w:rPr>
        <w:t xml:space="preserve">Podstawą zapłaty będą faktury, wystawione przez Wykonawcę wobec Zamawiającego.  </w:t>
      </w:r>
    </w:p>
    <w:p w:rsidR="00892BE9" w:rsidRPr="004C586C" w:rsidRDefault="00892BE9" w:rsidP="00892BE9">
      <w:pPr>
        <w:numPr>
          <w:ilvl w:val="0"/>
          <w:numId w:val="19"/>
        </w:numPr>
        <w:ind w:right="132" w:hanging="425"/>
        <w:rPr>
          <w:color w:val="auto"/>
        </w:rPr>
      </w:pPr>
      <w:r w:rsidRPr="004C586C">
        <w:rPr>
          <w:color w:val="auto"/>
        </w:rPr>
        <w:t xml:space="preserve">Strony ustalają poniżej wskazane zasady odbiorów etapów i płatności: </w:t>
      </w:r>
    </w:p>
    <w:p w:rsidR="008521A7" w:rsidRPr="004C586C" w:rsidRDefault="00892BE9" w:rsidP="008521A7">
      <w:pPr>
        <w:numPr>
          <w:ilvl w:val="1"/>
          <w:numId w:val="19"/>
        </w:numPr>
        <w:ind w:right="132" w:hanging="295"/>
        <w:rPr>
          <w:color w:val="auto"/>
        </w:rPr>
      </w:pPr>
      <w:r w:rsidRPr="004C586C">
        <w:rPr>
          <w:color w:val="auto"/>
        </w:rPr>
        <w:t>pierwszy odbiór obejmował będzie Etap I (</w:t>
      </w:r>
      <w:r w:rsidRPr="004C586C">
        <w:rPr>
          <w:color w:val="auto"/>
          <w:szCs w:val="23"/>
        </w:rPr>
        <w:t xml:space="preserve"> Remont i przebudowa długiego holu, klas i łazienek (parter, I piętro)</w:t>
      </w:r>
      <w:r w:rsidRPr="004C586C">
        <w:rPr>
          <w:color w:val="auto"/>
        </w:rPr>
        <w:t xml:space="preserve">, </w:t>
      </w:r>
    </w:p>
    <w:p w:rsidR="00892BE9" w:rsidRPr="004C586C" w:rsidRDefault="00892BE9" w:rsidP="008521A7">
      <w:pPr>
        <w:numPr>
          <w:ilvl w:val="1"/>
          <w:numId w:val="19"/>
        </w:numPr>
        <w:ind w:right="132" w:hanging="295"/>
        <w:rPr>
          <w:color w:val="auto"/>
        </w:rPr>
      </w:pPr>
      <w:r w:rsidRPr="004C586C">
        <w:rPr>
          <w:color w:val="auto"/>
        </w:rPr>
        <w:t>drugi odbiór obejmował będzie Etap II (</w:t>
      </w:r>
      <w:r w:rsidRPr="004C586C">
        <w:rPr>
          <w:color w:val="auto"/>
          <w:szCs w:val="23"/>
        </w:rPr>
        <w:t xml:space="preserve">Remont i przebudowa głównego wejścia, szatni, klas, pomieszczeń technicznych oraz łazienek (parter, I piętro, II piętro) </w:t>
      </w:r>
      <w:r w:rsidRPr="004C586C">
        <w:rPr>
          <w:color w:val="auto"/>
        </w:rPr>
        <w:t>i Etap III (</w:t>
      </w:r>
      <w:r w:rsidRPr="004C586C">
        <w:rPr>
          <w:color w:val="auto"/>
          <w:szCs w:val="23"/>
        </w:rPr>
        <w:t>Remont i przebudowa stołówki, przedszkola, świetlicy oraz łazienek (parter, I piętro)</w:t>
      </w:r>
      <w:r w:rsidRPr="004C586C">
        <w:rPr>
          <w:color w:val="auto"/>
        </w:rPr>
        <w:t xml:space="preserve">,  </w:t>
      </w:r>
    </w:p>
    <w:p w:rsidR="00892BE9" w:rsidRPr="004C586C" w:rsidRDefault="00892BE9" w:rsidP="00892BE9">
      <w:pPr>
        <w:numPr>
          <w:ilvl w:val="1"/>
          <w:numId w:val="19"/>
        </w:numPr>
        <w:ind w:right="132" w:hanging="295"/>
        <w:rPr>
          <w:color w:val="auto"/>
        </w:rPr>
      </w:pPr>
      <w:r w:rsidRPr="004C586C">
        <w:rPr>
          <w:color w:val="auto"/>
        </w:rPr>
        <w:t xml:space="preserve">faktura obejmująca wynagrodzenie za roboty budowlane objęte pierwszym odbiorem powinna być wystawiona do 15 grudnia, </w:t>
      </w:r>
    </w:p>
    <w:p w:rsidR="00892BE9" w:rsidRPr="004C586C" w:rsidRDefault="00892BE9" w:rsidP="00892BE9">
      <w:pPr>
        <w:numPr>
          <w:ilvl w:val="1"/>
          <w:numId w:val="19"/>
        </w:numPr>
        <w:ind w:right="132" w:hanging="295"/>
        <w:rPr>
          <w:color w:val="auto"/>
        </w:rPr>
      </w:pPr>
      <w:r w:rsidRPr="004C586C">
        <w:rPr>
          <w:color w:val="auto"/>
        </w:rPr>
        <w:t xml:space="preserve">faktury wystawiane będą każdorazowo na podstawie protokołu częściowego odbioru robót, obejmującego roboty budowlane wykonane w danym okresie rozliczeniowym (zgodnie z pkt 1 i 2 powyżej), </w:t>
      </w:r>
    </w:p>
    <w:p w:rsidR="00892BE9" w:rsidRPr="004C586C" w:rsidRDefault="00892BE9" w:rsidP="00892BE9">
      <w:pPr>
        <w:numPr>
          <w:ilvl w:val="0"/>
          <w:numId w:val="19"/>
        </w:numPr>
        <w:ind w:right="132" w:hanging="425"/>
        <w:rPr>
          <w:color w:val="auto"/>
        </w:rPr>
      </w:pPr>
      <w:r w:rsidRPr="004C586C">
        <w:rPr>
          <w:color w:val="auto"/>
        </w:rPr>
        <w:t xml:space="preserve">W celu uniknięcia wątpliwości, Strony zgodnie potwierdzają, że: </w:t>
      </w:r>
    </w:p>
    <w:p w:rsidR="00892BE9" w:rsidRPr="004C586C" w:rsidRDefault="00892BE9" w:rsidP="00892BE9">
      <w:pPr>
        <w:numPr>
          <w:ilvl w:val="1"/>
          <w:numId w:val="19"/>
        </w:numPr>
        <w:ind w:right="132" w:hanging="295"/>
        <w:rPr>
          <w:color w:val="auto"/>
        </w:rPr>
      </w:pPr>
      <w:r w:rsidRPr="004C586C">
        <w:rPr>
          <w:color w:val="auto"/>
        </w:rPr>
        <w:t xml:space="preserve">protokoły częściowego odbioru robót, o których mowa w ust. 3, stanowić będą jedynie potwierdzenie faktu wykonania określonego zakresu robót. Przedmiotowe protokoły nie stanowią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przedmiotu umowy. Końcowy odbiór robót będzie obejmował także prace odebrane na podstawie protokołów częściowego odbioru robót, </w:t>
      </w:r>
    </w:p>
    <w:p w:rsidR="00892BE9" w:rsidRPr="004C586C" w:rsidRDefault="00892BE9" w:rsidP="00892BE9">
      <w:pPr>
        <w:numPr>
          <w:ilvl w:val="1"/>
          <w:numId w:val="19"/>
        </w:numPr>
        <w:ind w:right="132" w:hanging="295"/>
        <w:rPr>
          <w:color w:val="auto"/>
        </w:rPr>
      </w:pPr>
      <w:r w:rsidRPr="004C586C">
        <w:rPr>
          <w:color w:val="auto"/>
        </w:rPr>
        <w:t xml:space="preserve">w sytuacji, gdy roboty budowlane zgłoszone przez Wykonawcę do odbioru częściowego posiadały będą wady istotne, tj. uniemożliwiające użytkowanie obiektu, jego poszczególnych części lub zamontowanych systemów lub urządzeń zgodnie  z przeznaczeniem lub gdy roboty te </w:t>
      </w:r>
      <w:r w:rsidRPr="004C586C">
        <w:rPr>
          <w:color w:val="auto"/>
        </w:rPr>
        <w:lastRenderedPageBreak/>
        <w:t xml:space="preserve">będą wykonane w sposób wyraźnie sprzeczny  z dokumentacją, o której mowa w § 1 ust. 3, Zamawiający będzie uprawniony do odmowy odbioru takich robót.  </w:t>
      </w:r>
    </w:p>
    <w:p w:rsidR="00892BE9" w:rsidRPr="004C586C" w:rsidRDefault="00892BE9" w:rsidP="00892BE9">
      <w:pPr>
        <w:numPr>
          <w:ilvl w:val="0"/>
          <w:numId w:val="19"/>
        </w:numPr>
        <w:ind w:right="132" w:hanging="425"/>
        <w:rPr>
          <w:color w:val="auto"/>
        </w:rPr>
      </w:pPr>
      <w:r w:rsidRPr="004C586C">
        <w:rPr>
          <w:color w:val="auto"/>
        </w:rPr>
        <w:t xml:space="preserve">Podstawą do wystawienia faktury końcowej będzie protokół odbioru końcowego przedmiotu umowy.  </w:t>
      </w:r>
    </w:p>
    <w:p w:rsidR="00892BE9" w:rsidRPr="004C586C" w:rsidRDefault="00892BE9" w:rsidP="00892BE9">
      <w:pPr>
        <w:numPr>
          <w:ilvl w:val="0"/>
          <w:numId w:val="19"/>
        </w:numPr>
        <w:ind w:right="132" w:hanging="425"/>
        <w:rPr>
          <w:color w:val="auto"/>
        </w:rPr>
      </w:pPr>
      <w:r w:rsidRPr="004C586C">
        <w:rPr>
          <w:color w:val="auto"/>
        </w:rPr>
        <w:t xml:space="preserve">Strony przystąpią do czynności odbioru końcowego w terminie 14 dni licząc od dnia,  o którym mowa w §8 ust. 3, tj. od dnia, w którym kierownik budowy dokona wpisu do dziennika budowy o zakończeniu realizacji w całości przedmiotu umowy, który to wpis zostanie potwierdzony przez koordynatora czynności nadzoru inwestorskiego, o którym mowa w § 3 ust. 1 pkt 1 oraz złożenia przez Wykonawcę Zamawiającemu pisemnego oświadczenia o zakończeniu realizacji w całości przedmiotu umowy. Jeżeli czynności,  o których mowa w zdaniu pierwszym, nie zostaną dokonane tego samego dnia, 14-dniowy termin na przystąpienie do czynności odbioru końcowego rozpocznie bieg od dnia,  w którym ostatnia z ww. czynności zostanie skutecznie dokonana. </w:t>
      </w:r>
    </w:p>
    <w:p w:rsidR="00892BE9" w:rsidRPr="004C586C" w:rsidRDefault="00892BE9" w:rsidP="00892BE9">
      <w:pPr>
        <w:numPr>
          <w:ilvl w:val="0"/>
          <w:numId w:val="19"/>
        </w:numPr>
        <w:ind w:right="132" w:hanging="425"/>
        <w:rPr>
          <w:color w:val="auto"/>
        </w:rPr>
      </w:pPr>
      <w:r w:rsidRPr="004C586C">
        <w:rPr>
          <w:color w:val="auto"/>
        </w:rPr>
        <w:t xml:space="preserve">W razie niestawiennictwa Wykonawcy na ustalony przez strony termin odbioru wykonanych prac, Zamawiającemu przysługuje prawo do samodzielnego dokonania odbioru i sporządzenia jednostronnego protokołu odbioru końcowego.  </w:t>
      </w:r>
    </w:p>
    <w:p w:rsidR="00892BE9" w:rsidRPr="004C586C" w:rsidRDefault="00892BE9" w:rsidP="00892BE9">
      <w:pPr>
        <w:numPr>
          <w:ilvl w:val="0"/>
          <w:numId w:val="19"/>
        </w:numPr>
        <w:ind w:right="132" w:hanging="425"/>
        <w:rPr>
          <w:color w:val="auto"/>
        </w:rPr>
      </w:pPr>
      <w:r w:rsidRPr="004C586C">
        <w:rPr>
          <w:color w:val="auto"/>
        </w:rPr>
        <w:t xml:space="preserve">Z czynności odbioru końcowego spisany zostanie protokół odbioru końcowego przedmiotu umowy, zawierający wszelkie ustalenia dokonane w toku odbioru.  </w:t>
      </w:r>
    </w:p>
    <w:p w:rsidR="00892BE9" w:rsidRPr="004C586C" w:rsidRDefault="00892BE9" w:rsidP="00892BE9">
      <w:pPr>
        <w:numPr>
          <w:ilvl w:val="0"/>
          <w:numId w:val="19"/>
        </w:numPr>
        <w:ind w:right="132" w:hanging="425"/>
        <w:rPr>
          <w:color w:val="auto"/>
        </w:rPr>
      </w:pPr>
      <w:r w:rsidRPr="004C586C">
        <w:rPr>
          <w:color w:val="auto"/>
        </w:rPr>
        <w:t xml:space="preserve">Jeżeli w ustalonym w umowie terminie, Wykonawca nie zgłosi robót stanowiących przedmiot umowy do odbioru, a opóźnienie Wykonawcy jest tak dalekie, że nie jest on w stanie ukończyć przedmiotu umowy w umówionym terminie, to Zamawiający w celu zapewnienia wykonania umowy - może zlecić dokończenie prac innemu Wykonawcy, a kosztami za wykonane prace obciążyć Wykonawcę, który jest stroną niniejszej umowy. </w:t>
      </w:r>
    </w:p>
    <w:p w:rsidR="00892BE9" w:rsidRPr="004C586C" w:rsidRDefault="00892BE9" w:rsidP="00892BE9">
      <w:pPr>
        <w:numPr>
          <w:ilvl w:val="0"/>
          <w:numId w:val="19"/>
        </w:numPr>
        <w:ind w:right="132" w:hanging="425"/>
        <w:rPr>
          <w:color w:val="auto"/>
        </w:rPr>
      </w:pPr>
      <w:r w:rsidRPr="004C586C">
        <w:rPr>
          <w:color w:val="auto"/>
        </w:rPr>
        <w:t xml:space="preserve">W przypadku nie usunięcia wad przez Wykonawcę w uzgodnionym terminie, Zamawiającemu, oprócz uprawnień przysługujących mu na podstawie powszechnie obowiązujących przepisów, przysługiwać będzie prawo ich usunięcia we własnym zakresie, na koszt i ryzyko Wykonawcy. </w:t>
      </w:r>
    </w:p>
    <w:p w:rsidR="00892BE9" w:rsidRPr="004C586C" w:rsidRDefault="00892BE9" w:rsidP="00892BE9">
      <w:pPr>
        <w:numPr>
          <w:ilvl w:val="0"/>
          <w:numId w:val="19"/>
        </w:numPr>
        <w:ind w:right="132" w:hanging="425"/>
        <w:rPr>
          <w:color w:val="auto"/>
        </w:rPr>
      </w:pPr>
      <w:r w:rsidRPr="004C586C">
        <w:rPr>
          <w:color w:val="auto"/>
        </w:rPr>
        <w:t xml:space="preserve">W przypadku realizacji przedmiotu umowy przy udziale Podwykonawców lub dalszych Podwykonawców, warunkiem wypłaty należnego Wykonawcy wynagrodzenia, przypadającego na kolejne okresy rozliczeniowe, będzie udowodnienie Zamawiającemu dokonania zapłaty wynagrodzenia Podwykonawcom oraz dalszym Podwykonawcom, zgodnie m. in. z zasadami zapłaty wynagrodzenia Podwykonawcom/dalszym Podwykonawcom określonymi w § 5 niniejszej umowy, w tym przedstawienie Zamawiającemu, jako załączników do faktury VAT: </w:t>
      </w:r>
    </w:p>
    <w:p w:rsidR="00892BE9" w:rsidRPr="004C586C" w:rsidRDefault="00892BE9" w:rsidP="00892BE9">
      <w:pPr>
        <w:numPr>
          <w:ilvl w:val="1"/>
          <w:numId w:val="19"/>
        </w:numPr>
        <w:ind w:right="132" w:hanging="295"/>
        <w:rPr>
          <w:color w:val="auto"/>
        </w:rPr>
      </w:pPr>
      <w:r w:rsidRPr="004C586C">
        <w:rPr>
          <w:color w:val="auto"/>
        </w:rPr>
        <w:t xml:space="preserve">tabelarycznego wykazu (zestawienia) umów zawartych z Podwykonawcami i dalszymi podwykonawcami wraz ze statusem ich rozliczeń, oraz </w:t>
      </w:r>
    </w:p>
    <w:p w:rsidR="00892BE9" w:rsidRPr="004C586C" w:rsidRDefault="00892BE9" w:rsidP="00892BE9">
      <w:pPr>
        <w:numPr>
          <w:ilvl w:val="1"/>
          <w:numId w:val="19"/>
        </w:numPr>
        <w:ind w:right="132" w:hanging="295"/>
        <w:rPr>
          <w:color w:val="auto"/>
        </w:rPr>
      </w:pPr>
      <w:r w:rsidRPr="004C586C">
        <w:rPr>
          <w:color w:val="auto"/>
        </w:rPr>
        <w:t xml:space="preserve">opisu zakresu robót, usług lub dostaw wykonywanych przez Podwykonawców/dalszych Podwykonawców wraz ze wskazaniem wynagrodzenia należnego za te roboty, usługi oraz dostawy, oraz  </w:t>
      </w:r>
    </w:p>
    <w:p w:rsidR="00892BE9" w:rsidRPr="004C586C" w:rsidRDefault="00892BE9" w:rsidP="00892BE9">
      <w:pPr>
        <w:numPr>
          <w:ilvl w:val="1"/>
          <w:numId w:val="19"/>
        </w:numPr>
        <w:ind w:right="132" w:hanging="295"/>
        <w:rPr>
          <w:color w:val="auto"/>
        </w:rPr>
      </w:pPr>
      <w:r w:rsidRPr="004C586C">
        <w:rPr>
          <w:color w:val="auto"/>
        </w:rPr>
        <w:t xml:space="preserve">protokołów odbioru robót z wyraźnym oznaczeniem zakresu prac wykonywanych przed Podwykonawców i dalszych Podwykonawców, oraz </w:t>
      </w:r>
    </w:p>
    <w:p w:rsidR="00892BE9" w:rsidRPr="004C586C" w:rsidRDefault="00892BE9" w:rsidP="00892BE9">
      <w:pPr>
        <w:numPr>
          <w:ilvl w:val="1"/>
          <w:numId w:val="19"/>
        </w:numPr>
        <w:ind w:right="132" w:hanging="295"/>
        <w:rPr>
          <w:color w:val="auto"/>
        </w:rPr>
      </w:pPr>
      <w:r w:rsidRPr="004C586C">
        <w:rPr>
          <w:color w:val="auto"/>
        </w:rPr>
        <w:t xml:space="preserve">potwierdzonych za zgodność z oryginałem kopii faktur VAT lub rachunków wystawionych przez Podwykonawców i dalszych Podwykonawców, o których mowa  w art. 143c ust. 1 ustawy </w:t>
      </w:r>
      <w:proofErr w:type="spellStart"/>
      <w:r w:rsidRPr="004C586C">
        <w:rPr>
          <w:color w:val="auto"/>
        </w:rPr>
        <w:t>pzp</w:t>
      </w:r>
      <w:proofErr w:type="spellEnd"/>
      <w:r w:rsidRPr="004C586C">
        <w:rPr>
          <w:color w:val="auto"/>
        </w:rPr>
        <w:t xml:space="preserve"> oraz w 647</w:t>
      </w:r>
      <w:r w:rsidRPr="004C586C">
        <w:rPr>
          <w:color w:val="auto"/>
          <w:vertAlign w:val="superscript"/>
        </w:rPr>
        <w:t>1</w:t>
      </w:r>
      <w:r w:rsidRPr="004C586C">
        <w:rPr>
          <w:color w:val="auto"/>
        </w:rPr>
        <w:t xml:space="preserve"> § 1 i 5 kodeksu cywilnego  (tj. Podwykonawców i dalszych podwykonawców wobec których Zamawiający odpowiada za zapłatę wynagrodzenia z tytułu wykonywanych robót budowlanych solidarnie z Wykonawcą), oraz </w:t>
      </w:r>
    </w:p>
    <w:p w:rsidR="00892BE9" w:rsidRPr="004C586C" w:rsidRDefault="00892BE9" w:rsidP="00892BE9">
      <w:pPr>
        <w:numPr>
          <w:ilvl w:val="1"/>
          <w:numId w:val="19"/>
        </w:numPr>
        <w:ind w:right="132" w:hanging="295"/>
        <w:rPr>
          <w:color w:val="auto"/>
        </w:rPr>
      </w:pPr>
      <w:r w:rsidRPr="004C586C">
        <w:rPr>
          <w:color w:val="auto"/>
        </w:rPr>
        <w:t xml:space="preserve">potwierdzonych za zgodność z oryginałem kopii przelewów bankowych potwierdzających płatności wynagrodzenia na rzecz Podwykonawców i dalszych Podwykonawców, o których mowa w art. 143c ust. 1 ustawy </w:t>
      </w:r>
      <w:proofErr w:type="spellStart"/>
      <w:r w:rsidRPr="004C586C">
        <w:rPr>
          <w:color w:val="auto"/>
        </w:rPr>
        <w:t>pzp</w:t>
      </w:r>
      <w:proofErr w:type="spellEnd"/>
      <w:r w:rsidRPr="004C586C">
        <w:rPr>
          <w:color w:val="auto"/>
        </w:rPr>
        <w:t xml:space="preserve"> oraz w 647</w:t>
      </w:r>
      <w:r w:rsidRPr="004C586C">
        <w:rPr>
          <w:color w:val="auto"/>
          <w:vertAlign w:val="superscript"/>
        </w:rPr>
        <w:t>1</w:t>
      </w:r>
      <w:r w:rsidRPr="004C586C">
        <w:rPr>
          <w:color w:val="auto"/>
        </w:rPr>
        <w:t xml:space="preserve"> § 1 i 5 kodeksu cywilnego, lub </w:t>
      </w:r>
    </w:p>
    <w:p w:rsidR="00892BE9" w:rsidRPr="004C586C" w:rsidRDefault="00892BE9" w:rsidP="00892BE9">
      <w:pPr>
        <w:numPr>
          <w:ilvl w:val="1"/>
          <w:numId w:val="19"/>
        </w:numPr>
        <w:ind w:right="132" w:hanging="295"/>
        <w:rPr>
          <w:color w:val="auto"/>
        </w:rPr>
      </w:pPr>
      <w:r w:rsidRPr="004C586C">
        <w:rPr>
          <w:color w:val="auto"/>
        </w:rPr>
        <w:t xml:space="preserve">oświadczeń Podwykonawców i dalszych Podwykonawców, o których mowa w art. 143c ust. 1 ustawy </w:t>
      </w:r>
      <w:proofErr w:type="spellStart"/>
      <w:r w:rsidRPr="004C586C">
        <w:rPr>
          <w:color w:val="auto"/>
        </w:rPr>
        <w:t>pzp</w:t>
      </w:r>
      <w:proofErr w:type="spellEnd"/>
      <w:r w:rsidRPr="004C586C">
        <w:rPr>
          <w:color w:val="auto"/>
        </w:rPr>
        <w:t xml:space="preserve"> oraz w 647</w:t>
      </w:r>
      <w:r w:rsidRPr="004C586C">
        <w:rPr>
          <w:color w:val="auto"/>
          <w:vertAlign w:val="superscript"/>
        </w:rPr>
        <w:t>1</w:t>
      </w:r>
      <w:r w:rsidRPr="004C586C">
        <w:rPr>
          <w:color w:val="auto"/>
        </w:rPr>
        <w:t xml:space="preserve"> §1 i 5 kodeksu cywilnego, o braku zobowiązań finansowych z tytułu zapłaty wynagrodzenia wynikających z zawartych  z Wykonawcą/Podwykonawcą umów złożone wg wzorów stanowiących załączniki nr 2a i 2b do niniejszej umowy, </w:t>
      </w:r>
    </w:p>
    <w:p w:rsidR="00892BE9" w:rsidRPr="004C586C" w:rsidRDefault="00892BE9" w:rsidP="00892BE9">
      <w:pPr>
        <w:ind w:left="569" w:right="132" w:hanging="144"/>
        <w:rPr>
          <w:color w:val="auto"/>
        </w:rPr>
      </w:pPr>
      <w:r w:rsidRPr="004C586C">
        <w:rPr>
          <w:color w:val="auto"/>
        </w:rPr>
        <w:t xml:space="preserve">- z tym, że potwierdzenia oraz oświadczenia określone w pkt 4 - 6 niniejszego ustępu nie są wymagane w przypadku zakończenia wykonania zakresu umowy przez Podwykonawcę i dalszego Podwykonawcę i całkowitego jego rozliczenia. </w:t>
      </w:r>
    </w:p>
    <w:p w:rsidR="00892BE9" w:rsidRPr="004C586C" w:rsidRDefault="00892BE9" w:rsidP="00892BE9">
      <w:pPr>
        <w:numPr>
          <w:ilvl w:val="0"/>
          <w:numId w:val="19"/>
        </w:numPr>
        <w:ind w:right="132" w:hanging="425"/>
        <w:rPr>
          <w:color w:val="auto"/>
        </w:rPr>
      </w:pPr>
      <w:r w:rsidRPr="004C586C">
        <w:rPr>
          <w:color w:val="auto"/>
        </w:rPr>
        <w:lastRenderedPageBreak/>
        <w:t xml:space="preserve">Integralną częścią protokołu odbioru końcowego będą dokumenty świadczące  o dopuszczeniu zastosowanych materiałów do obrotu i stosowania w budownictwie, oświadczenie kierownika budowy o zastosowanych materiałach. </w:t>
      </w:r>
    </w:p>
    <w:p w:rsidR="00892BE9" w:rsidRPr="004C586C" w:rsidRDefault="00892BE9" w:rsidP="00892BE9">
      <w:pPr>
        <w:numPr>
          <w:ilvl w:val="0"/>
          <w:numId w:val="19"/>
        </w:numPr>
        <w:ind w:right="132" w:hanging="425"/>
        <w:rPr>
          <w:color w:val="auto"/>
        </w:rPr>
      </w:pPr>
      <w:r w:rsidRPr="004C586C">
        <w:rPr>
          <w:color w:val="auto"/>
        </w:rPr>
        <w:t xml:space="preserve">Termin płatności faktur wynosi do 30 dni, licząc od daty dostarczenia prawidłowo wystawionej faktury Zamawiającemu. </w:t>
      </w:r>
    </w:p>
    <w:p w:rsidR="00892BE9" w:rsidRPr="004C586C" w:rsidRDefault="00892BE9" w:rsidP="00892BE9">
      <w:pPr>
        <w:numPr>
          <w:ilvl w:val="0"/>
          <w:numId w:val="19"/>
        </w:numPr>
        <w:ind w:right="132" w:hanging="425"/>
        <w:rPr>
          <w:color w:val="auto"/>
        </w:rPr>
      </w:pPr>
      <w:r w:rsidRPr="004C586C">
        <w:rPr>
          <w:color w:val="auto"/>
        </w:rPr>
        <w:t>Płatność będzie dokonywana na rachunek bankowy Wykonawcy wskazany na fakturze.</w:t>
      </w:r>
    </w:p>
    <w:p w:rsidR="00892BE9" w:rsidRPr="004C586C" w:rsidRDefault="00892BE9" w:rsidP="00892BE9">
      <w:pPr>
        <w:numPr>
          <w:ilvl w:val="0"/>
          <w:numId w:val="19"/>
        </w:numPr>
        <w:ind w:right="132" w:hanging="425"/>
        <w:rPr>
          <w:color w:val="auto"/>
        </w:rPr>
      </w:pPr>
      <w:r w:rsidRPr="004C586C">
        <w:rPr>
          <w:color w:val="auto"/>
        </w:rPr>
        <w:t xml:space="preserve">Zamawiający wstrzyma, do czasu ustania przyczyny, płatność faktury - w całości lub części – w przypadku nie wywiązania się Wykonawcy z któregokolwiek ze zobowiązań wynikających z niniejszej umowy. Wstrzymanie w tym przypadku wypłaty nie rodzi po stronie Zamawiającego opóźnienia i Wykonawcy nie przysługują odsetki z tego tytułu.  </w:t>
      </w:r>
    </w:p>
    <w:p w:rsidR="00892BE9" w:rsidRPr="004C586C" w:rsidRDefault="00892BE9" w:rsidP="00892BE9">
      <w:pPr>
        <w:numPr>
          <w:ilvl w:val="0"/>
          <w:numId w:val="19"/>
        </w:numPr>
        <w:ind w:right="132" w:hanging="425"/>
        <w:rPr>
          <w:color w:val="auto"/>
        </w:rPr>
      </w:pPr>
      <w:r w:rsidRPr="004C586C">
        <w:rPr>
          <w:color w:val="auto"/>
        </w:rPr>
        <w:t xml:space="preserve">Za dzień zapłaty uważa się dzień obciążenia rachunku bankowego Zamawiającego. </w:t>
      </w:r>
    </w:p>
    <w:p w:rsidR="00892BE9" w:rsidRPr="004C586C" w:rsidRDefault="00892BE9" w:rsidP="00892BE9">
      <w:pPr>
        <w:numPr>
          <w:ilvl w:val="0"/>
          <w:numId w:val="19"/>
        </w:numPr>
        <w:ind w:right="132" w:hanging="425"/>
        <w:rPr>
          <w:color w:val="auto"/>
        </w:rPr>
      </w:pPr>
      <w:r w:rsidRPr="004C586C">
        <w:rPr>
          <w:color w:val="auto"/>
        </w:rPr>
        <w:t>Fakturę należy wystawić z zachowaniem następującej formuły:</w:t>
      </w:r>
    </w:p>
    <w:p w:rsidR="00892BE9" w:rsidRPr="004C586C" w:rsidRDefault="00892BE9" w:rsidP="00892BE9">
      <w:pPr>
        <w:ind w:left="426" w:firstLine="126"/>
        <w:rPr>
          <w:color w:val="auto"/>
        </w:rPr>
      </w:pPr>
      <w:r w:rsidRPr="004C586C">
        <w:rPr>
          <w:color w:val="auto"/>
        </w:rPr>
        <w:t>NABYWCA: Gmina Kulesze Kościelne</w:t>
      </w:r>
    </w:p>
    <w:p w:rsidR="00892BE9" w:rsidRPr="004C586C" w:rsidRDefault="00892BE9" w:rsidP="008521A7">
      <w:pPr>
        <w:pStyle w:val="Akapitzlist"/>
        <w:spacing w:line="240" w:lineRule="auto"/>
        <w:ind w:left="1418" w:firstLine="348"/>
        <w:rPr>
          <w:color w:val="auto"/>
          <w:sz w:val="22"/>
        </w:rPr>
      </w:pPr>
      <w:r w:rsidRPr="004C586C">
        <w:rPr>
          <w:color w:val="auto"/>
          <w:sz w:val="22"/>
        </w:rPr>
        <w:t>18 – 208 Kulesze Kościelne, ul. Główna 6</w:t>
      </w:r>
    </w:p>
    <w:p w:rsidR="00892BE9" w:rsidRPr="004C586C" w:rsidRDefault="008521A7" w:rsidP="008521A7">
      <w:pPr>
        <w:pStyle w:val="Akapitzlist"/>
        <w:spacing w:line="240" w:lineRule="auto"/>
        <w:ind w:left="993" w:firstLine="708"/>
        <w:rPr>
          <w:color w:val="auto"/>
          <w:sz w:val="22"/>
        </w:rPr>
      </w:pPr>
      <w:r w:rsidRPr="004C586C">
        <w:rPr>
          <w:color w:val="auto"/>
          <w:sz w:val="22"/>
        </w:rPr>
        <w:t xml:space="preserve"> </w:t>
      </w:r>
      <w:r w:rsidR="00892BE9" w:rsidRPr="004C586C">
        <w:rPr>
          <w:color w:val="auto"/>
          <w:sz w:val="22"/>
        </w:rPr>
        <w:t xml:space="preserve">NIP </w:t>
      </w:r>
      <w:r w:rsidR="00892BE9" w:rsidRPr="004C586C">
        <w:rPr>
          <w:bCs/>
          <w:color w:val="auto"/>
          <w:sz w:val="22"/>
        </w:rPr>
        <w:t>722-161-23-43</w:t>
      </w:r>
    </w:p>
    <w:p w:rsidR="00892BE9" w:rsidRPr="004C586C" w:rsidRDefault="00892BE9" w:rsidP="00892BE9">
      <w:pPr>
        <w:pStyle w:val="Akapitzlist"/>
        <w:spacing w:line="240" w:lineRule="auto"/>
        <w:ind w:left="360" w:firstLine="192"/>
        <w:rPr>
          <w:color w:val="auto"/>
          <w:sz w:val="22"/>
        </w:rPr>
      </w:pPr>
      <w:r w:rsidRPr="004C586C">
        <w:rPr>
          <w:color w:val="auto"/>
          <w:sz w:val="22"/>
        </w:rPr>
        <w:t>ODBIORCA: Urząd Gminy w Kuleszach Kościelnych</w:t>
      </w:r>
    </w:p>
    <w:p w:rsidR="00892BE9" w:rsidRPr="004C586C" w:rsidRDefault="00892BE9" w:rsidP="008521A7">
      <w:pPr>
        <w:ind w:left="1843" w:right="132" w:firstLine="0"/>
        <w:rPr>
          <w:color w:val="auto"/>
        </w:rPr>
      </w:pPr>
      <w:r w:rsidRPr="004C586C">
        <w:rPr>
          <w:color w:val="auto"/>
        </w:rPr>
        <w:t xml:space="preserve">18 – 208 Kulesze Kościelne, ul. Główna 6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503"/>
        <w:jc w:val="center"/>
        <w:rPr>
          <w:color w:val="auto"/>
        </w:rPr>
      </w:pPr>
      <w:r w:rsidRPr="004C586C">
        <w:rPr>
          <w:color w:val="auto"/>
        </w:rPr>
        <w:t xml:space="preserve">VI. Rękojmia za wady i gwarancja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500"/>
        <w:jc w:val="center"/>
        <w:rPr>
          <w:color w:val="auto"/>
        </w:rPr>
      </w:pPr>
      <w:r w:rsidRPr="004C586C">
        <w:rPr>
          <w:color w:val="auto"/>
        </w:rPr>
        <w:t xml:space="preserve">§ 12 </w:t>
      </w:r>
    </w:p>
    <w:p w:rsidR="00892BE9" w:rsidRPr="004C586C" w:rsidRDefault="00892BE9" w:rsidP="00892BE9">
      <w:pPr>
        <w:numPr>
          <w:ilvl w:val="0"/>
          <w:numId w:val="20"/>
        </w:numPr>
        <w:ind w:right="132" w:hanging="427"/>
        <w:rPr>
          <w:color w:val="auto"/>
        </w:rPr>
      </w:pPr>
      <w:r w:rsidRPr="004C586C">
        <w:rPr>
          <w:color w:val="auto"/>
        </w:rPr>
        <w:t>Wykonawca jest odpowiedzialny wobec Zamawiającego z tytułu rękojmi za wady przedmiot</w:t>
      </w:r>
      <w:r w:rsidR="00A71BB9" w:rsidRPr="004C586C">
        <w:rPr>
          <w:color w:val="auto"/>
        </w:rPr>
        <w:t>u umowy, przez okres 3 lat</w:t>
      </w:r>
      <w:r w:rsidRPr="004C586C">
        <w:rPr>
          <w:color w:val="auto"/>
        </w:rPr>
        <w:t xml:space="preserve"> od dnia podpisania protokołu odbioru końcowego przedmiotu umowy. </w:t>
      </w:r>
    </w:p>
    <w:p w:rsidR="00892BE9" w:rsidRPr="004C586C" w:rsidRDefault="00892BE9" w:rsidP="00892BE9">
      <w:pPr>
        <w:numPr>
          <w:ilvl w:val="0"/>
          <w:numId w:val="20"/>
        </w:numPr>
        <w:ind w:right="132" w:hanging="427"/>
        <w:rPr>
          <w:color w:val="auto"/>
        </w:rPr>
      </w:pPr>
      <w:r w:rsidRPr="004C586C">
        <w:rPr>
          <w:color w:val="auto"/>
        </w:rPr>
        <w:t xml:space="preserve">Niezależnie od uprawnień z tytułu rękojmi Wykonawca udziela Zamawiającemu gwarancji na przedmiot umowy. Okres gwarancji wynosi ….. </w:t>
      </w:r>
      <w:r w:rsidR="00A71BB9" w:rsidRPr="004C586C">
        <w:rPr>
          <w:color w:val="auto"/>
        </w:rPr>
        <w:t>lat</w:t>
      </w:r>
      <w:r w:rsidRPr="004C586C">
        <w:rPr>
          <w:color w:val="auto"/>
        </w:rPr>
        <w:t xml:space="preserve">, licząc od dnia podpisania protokołu odbioru końcowego przedmiotu umowy. </w:t>
      </w:r>
    </w:p>
    <w:p w:rsidR="00892BE9" w:rsidRPr="004C586C" w:rsidRDefault="00892BE9" w:rsidP="00892BE9">
      <w:pPr>
        <w:numPr>
          <w:ilvl w:val="0"/>
          <w:numId w:val="20"/>
        </w:numPr>
        <w:ind w:right="132" w:hanging="427"/>
        <w:rPr>
          <w:color w:val="auto"/>
        </w:rPr>
      </w:pPr>
      <w:r w:rsidRPr="004C586C">
        <w:rPr>
          <w:color w:val="auto"/>
        </w:rPr>
        <w:t xml:space="preserve">Wykonawca zobowiązany jest do przekazania Zamawiającemu gwarancji producentów dla zamontowanych urządzeń oraz sprzętu. </w:t>
      </w:r>
    </w:p>
    <w:p w:rsidR="00892BE9" w:rsidRPr="004C586C" w:rsidRDefault="00892BE9" w:rsidP="00892BE9">
      <w:pPr>
        <w:numPr>
          <w:ilvl w:val="0"/>
          <w:numId w:val="20"/>
        </w:numPr>
        <w:ind w:right="132" w:hanging="427"/>
        <w:rPr>
          <w:color w:val="auto"/>
        </w:rPr>
      </w:pPr>
      <w:r w:rsidRPr="004C586C">
        <w:rPr>
          <w:color w:val="auto"/>
        </w:rPr>
        <w:t xml:space="preserve">Gwarancja obejmuje odpowiedzialność z tytułu wad tkwiących w użytych materiałach  i urządzeniach oraz w wadliwym wykonaniu prac oraz szkód powstałych w związku  z wystąpieniem wady. </w:t>
      </w:r>
    </w:p>
    <w:p w:rsidR="00892BE9" w:rsidRPr="004C586C" w:rsidRDefault="00892BE9" w:rsidP="00892BE9">
      <w:pPr>
        <w:numPr>
          <w:ilvl w:val="0"/>
          <w:numId w:val="20"/>
        </w:numPr>
        <w:ind w:right="132" w:hanging="427"/>
        <w:rPr>
          <w:color w:val="auto"/>
        </w:rPr>
      </w:pPr>
      <w:r w:rsidRPr="004C586C">
        <w:rPr>
          <w:color w:val="auto"/>
        </w:rPr>
        <w:t xml:space="preserve">Zamawiającego, w sprawach związanych z korzystaniem z uprawnień z tytułu gwarancji  i rękojmi, może reprezentować także jednoosobowo Dyrektor Szkoły Podstawowej im. Kard. Stefana Wyszyńskiego w Kuleszach Kościelnych, zw. dalej „Dyrektorem”. </w:t>
      </w:r>
    </w:p>
    <w:p w:rsidR="00892BE9" w:rsidRPr="004C586C" w:rsidRDefault="00892BE9" w:rsidP="00892BE9">
      <w:pPr>
        <w:numPr>
          <w:ilvl w:val="0"/>
          <w:numId w:val="20"/>
        </w:numPr>
        <w:ind w:right="132" w:hanging="427"/>
        <w:rPr>
          <w:color w:val="auto"/>
        </w:rPr>
      </w:pPr>
      <w:r w:rsidRPr="004C586C">
        <w:rPr>
          <w:color w:val="auto"/>
        </w:rPr>
        <w:t xml:space="preserve">Zamawiający zobowiązuje się użytkować efekt wykonanych robót budowlanych zgodnie  z przeznaczeniem. </w:t>
      </w:r>
    </w:p>
    <w:p w:rsidR="00892BE9" w:rsidRPr="004C586C" w:rsidRDefault="00892BE9" w:rsidP="00892BE9">
      <w:pPr>
        <w:numPr>
          <w:ilvl w:val="0"/>
          <w:numId w:val="20"/>
        </w:numPr>
        <w:ind w:right="132" w:hanging="427"/>
        <w:rPr>
          <w:color w:val="auto"/>
        </w:rPr>
      </w:pPr>
      <w:r w:rsidRPr="004C586C">
        <w:rPr>
          <w:color w:val="auto"/>
        </w:rPr>
        <w:t xml:space="preserve">Zamawiający może wykonywać uprawnienia z tytułu rękojmi za wady, niezależnie od uprawnień wynikających z gwarancji. </w:t>
      </w:r>
    </w:p>
    <w:p w:rsidR="00892BE9" w:rsidRPr="004C586C" w:rsidRDefault="00892BE9" w:rsidP="00892BE9">
      <w:pPr>
        <w:numPr>
          <w:ilvl w:val="0"/>
          <w:numId w:val="20"/>
        </w:numPr>
        <w:ind w:right="132" w:hanging="427"/>
        <w:rPr>
          <w:color w:val="auto"/>
        </w:rPr>
      </w:pPr>
      <w:r w:rsidRPr="004C586C">
        <w:rPr>
          <w:color w:val="auto"/>
        </w:rPr>
        <w:t xml:space="preserve">W przypadku wystąpienia wad Wykonawca zobowiązany jest do ich usunięcia w terminie 14 dni, licząc od dnia przekazania przez Zamawiającego powiadomienia o wadzie  (w formie dokumentowej), na koszt własny. </w:t>
      </w:r>
    </w:p>
    <w:p w:rsidR="00892BE9" w:rsidRPr="004C586C" w:rsidRDefault="00892BE9" w:rsidP="00892BE9">
      <w:pPr>
        <w:numPr>
          <w:ilvl w:val="0"/>
          <w:numId w:val="20"/>
        </w:numPr>
        <w:ind w:right="132" w:hanging="427"/>
        <w:rPr>
          <w:color w:val="auto"/>
        </w:rPr>
      </w:pPr>
      <w:r w:rsidRPr="004C586C">
        <w:rPr>
          <w:color w:val="auto"/>
        </w:rPr>
        <w:t xml:space="preserve">W przypadkach, gdy wada stanowi zagrożenie dla życia lub zdrowia ludzi lub szkody  o dużych rozmiarach Wykonawca zobowiązany jest do niezwłocznego zabezpieczenia miejsca wystąpienia wady w celu usunięcia zagrożeń lub niedopuszczenia do powiększenia się szkody. </w:t>
      </w:r>
    </w:p>
    <w:p w:rsidR="00892BE9" w:rsidRPr="004C586C" w:rsidRDefault="00892BE9" w:rsidP="00892BE9">
      <w:pPr>
        <w:numPr>
          <w:ilvl w:val="0"/>
          <w:numId w:val="20"/>
        </w:numPr>
        <w:ind w:right="132" w:hanging="427"/>
        <w:rPr>
          <w:color w:val="auto"/>
        </w:rPr>
      </w:pPr>
      <w:r w:rsidRPr="004C586C">
        <w:rPr>
          <w:color w:val="auto"/>
        </w:rPr>
        <w:t xml:space="preserve">Powiadomienie o wystąpieniu wady Zamawiający zgłasza Wykonawcy w formie dokumentowej, a następnie pisemnie potwierdza wystąpienie wady. </w:t>
      </w:r>
    </w:p>
    <w:p w:rsidR="00892BE9" w:rsidRPr="004C586C" w:rsidRDefault="00892BE9" w:rsidP="00892BE9">
      <w:pPr>
        <w:numPr>
          <w:ilvl w:val="0"/>
          <w:numId w:val="20"/>
        </w:numPr>
        <w:ind w:right="132" w:hanging="427"/>
        <w:rPr>
          <w:color w:val="auto"/>
        </w:rPr>
      </w:pPr>
      <w:r w:rsidRPr="004C586C">
        <w:rPr>
          <w:color w:val="auto"/>
        </w:rPr>
        <w:t xml:space="preserve">W przypadku nie usunięcia wad we wskazanym terminie Zamawiający może usunąć wady na koszt i ryzyko Wykonawcy. </w:t>
      </w:r>
    </w:p>
    <w:p w:rsidR="00892BE9" w:rsidRPr="004C586C" w:rsidRDefault="00892BE9" w:rsidP="00892BE9">
      <w:pPr>
        <w:numPr>
          <w:ilvl w:val="0"/>
          <w:numId w:val="20"/>
        </w:numPr>
        <w:ind w:right="132" w:hanging="427"/>
        <w:rPr>
          <w:color w:val="auto"/>
        </w:rPr>
      </w:pPr>
      <w:r w:rsidRPr="004C586C">
        <w:rPr>
          <w:color w:val="auto"/>
        </w:rPr>
        <w:t xml:space="preserve">W wypadku gdy usunięcie wady będzie trwało dłużej niż 14 dni lub ze względów technologicznych prace powinny być wykonane w innym terminie, należy termin ten uzgodnić z Zamawiającym. </w:t>
      </w:r>
    </w:p>
    <w:p w:rsidR="00892BE9" w:rsidRPr="004C586C" w:rsidRDefault="00892BE9" w:rsidP="00892BE9">
      <w:pPr>
        <w:numPr>
          <w:ilvl w:val="0"/>
          <w:numId w:val="20"/>
        </w:numPr>
        <w:ind w:right="132" w:hanging="427"/>
        <w:rPr>
          <w:color w:val="auto"/>
        </w:rPr>
      </w:pPr>
      <w:r w:rsidRPr="004C586C">
        <w:rPr>
          <w:color w:val="auto"/>
        </w:rPr>
        <w:t xml:space="preserve">Termin gwarancji ulega przedłużeniu o czas usunięcia wady, jeżeli powiadomienie o wystąpieniu wady nastąpiło jeszcze w czasie trwania gwarancji. </w:t>
      </w:r>
    </w:p>
    <w:p w:rsidR="00892BE9" w:rsidRPr="004C586C" w:rsidRDefault="00892BE9" w:rsidP="00892BE9">
      <w:pPr>
        <w:numPr>
          <w:ilvl w:val="0"/>
          <w:numId w:val="20"/>
        </w:numPr>
        <w:ind w:right="132" w:hanging="427"/>
        <w:rPr>
          <w:color w:val="auto"/>
        </w:rPr>
      </w:pPr>
      <w:r w:rsidRPr="004C586C">
        <w:rPr>
          <w:color w:val="auto"/>
        </w:rPr>
        <w:lastRenderedPageBreak/>
        <w:t xml:space="preserve">Jeżeli w wykonaniu swoich obowiązków z tytułu gwarancji Wykonawca dokona wymiany rzeczy/materiału/urządzenia wadliwego na rzecz/materiał/urządzenie wolne od wad albo dokona naprawy rzeczy/materiału/urządzenia, termin gwarancji, o którym mowa w ust. 2 niniejszego paragrafu, w zakresie wadliwej rzeczy/materiału/urządzenia, biegnie na nowo od chwili dostarczenia i zamontowania rzeczy/materiału/urządzenia wolnego od wad lub zwrócenia i zamontowania naprawionej rzeczy/materiału/urządzenia.  </w:t>
      </w:r>
    </w:p>
    <w:p w:rsidR="00892BE9" w:rsidRPr="004C586C" w:rsidRDefault="00892BE9" w:rsidP="00892BE9">
      <w:pPr>
        <w:numPr>
          <w:ilvl w:val="0"/>
          <w:numId w:val="20"/>
        </w:numPr>
        <w:ind w:right="132" w:hanging="427"/>
        <w:rPr>
          <w:color w:val="auto"/>
        </w:rPr>
      </w:pPr>
      <w:r w:rsidRPr="004C586C">
        <w:rPr>
          <w:color w:val="auto"/>
        </w:rPr>
        <w:t xml:space="preserve">Wyżej wymieniony ust. 14 niniejszego paragrafu stosuje się odpowiednio, jeżeli wada będzie dotyczyła wykonania poszczególnych prac przez Wykonawcę.  </w:t>
      </w:r>
    </w:p>
    <w:p w:rsidR="00892BE9" w:rsidRPr="004C586C" w:rsidRDefault="00892BE9" w:rsidP="00892BE9">
      <w:pPr>
        <w:numPr>
          <w:ilvl w:val="0"/>
          <w:numId w:val="20"/>
        </w:numPr>
        <w:ind w:right="132" w:hanging="427"/>
        <w:rPr>
          <w:color w:val="auto"/>
        </w:rPr>
      </w:pPr>
      <w:r w:rsidRPr="004C586C">
        <w:rPr>
          <w:color w:val="auto"/>
        </w:rPr>
        <w:t xml:space="preserve">W okresie obowiązywania gwarancji i rękojmi, przeprowadzane będą co 12 miesięcy lub częściej, jeżeli zajdzie taka potrzeba, przeglądy zwane „przeglądami gwarancyjnymi”. Datę pierwszego przeglądu gwarancyjnego Strony ustalą w protokole końcowego odbioru przedmiotu umowy. O terminie przeprowadzenia przeglądu gwarancyjnego Zamawiający zawiadamiać będzie Wykonawcę nie później niż na 7 dni przed planowanym terminem przeglądu, w formie dokumentowej. Brak przeprowadzenia przeglądu nie ogranicza w żaden sposób uprawnień Zamawiającego z tytułu gwarancji  i rękojmi. </w:t>
      </w:r>
    </w:p>
    <w:p w:rsidR="00892BE9" w:rsidRPr="004C586C" w:rsidRDefault="00892BE9" w:rsidP="00892BE9">
      <w:pPr>
        <w:numPr>
          <w:ilvl w:val="0"/>
          <w:numId w:val="20"/>
        </w:numPr>
        <w:ind w:right="132" w:hanging="427"/>
        <w:rPr>
          <w:color w:val="auto"/>
        </w:rPr>
      </w:pPr>
      <w:r w:rsidRPr="004C586C">
        <w:rPr>
          <w:color w:val="auto"/>
        </w:rPr>
        <w:t xml:space="preserve">W okresie obowiązywania i w ramach rękojmi, Wykonawca zobowiązuje się do wykonywania przeglądów serwisowych i konserwacji, wszystkich zamontowanych systemów i urządzeń wraz z zakupem i dostawą materiałów eksploatacyjnych do serwisowanych/poddawanych konserwacji elementów. Zakres przeglądów serwisowych i konserwacji i ich częstotliwość wynikać będzie z wymagań producentów poszczególnych urządzeń i systemów. Koszt dostawy i zakupu materiałów eksploatacyjnych do serwisowanych/poddawanych konserwacji elementów ponosi Wykonawca. Wykonawca zapewni profesjonalne i posiadające odpowiednie uprawnienia ekipy serwisowej            systemów i urządzeń, zgodnie z wymogami producentów; </w:t>
      </w:r>
    </w:p>
    <w:p w:rsidR="00892BE9" w:rsidRPr="004C586C" w:rsidRDefault="00892BE9" w:rsidP="00892BE9">
      <w:pPr>
        <w:numPr>
          <w:ilvl w:val="0"/>
          <w:numId w:val="20"/>
        </w:numPr>
        <w:ind w:right="132" w:hanging="427"/>
        <w:rPr>
          <w:color w:val="auto"/>
        </w:rPr>
      </w:pPr>
      <w:r w:rsidRPr="004C586C">
        <w:rPr>
          <w:color w:val="auto"/>
        </w:rPr>
        <w:t xml:space="preserve">Sprawy związane z organizowaniem przeglądów gwarancyjnych i egzekwowaniem usunięcia wad, które wystąpią w okresie gwarancji, prowadzić może Dyrektor.  </w:t>
      </w:r>
    </w:p>
    <w:p w:rsidR="00892BE9" w:rsidRPr="004C586C" w:rsidRDefault="00892BE9" w:rsidP="00892BE9">
      <w:pPr>
        <w:numPr>
          <w:ilvl w:val="0"/>
          <w:numId w:val="20"/>
        </w:numPr>
        <w:ind w:right="132" w:hanging="427"/>
        <w:rPr>
          <w:color w:val="auto"/>
        </w:rPr>
      </w:pPr>
      <w:r w:rsidRPr="004C586C">
        <w:rPr>
          <w:color w:val="auto"/>
        </w:rPr>
        <w:t xml:space="preserve">Strony zgodnie postanawiają, że Zamawiający nie traci uprawnień z tytułu rękojmi,  w przypadku, gdy nie zbada robót budowlanych stanowiących przedmiot niniejszej umowy w czasie i w sposób przyjęty przy rzeczach tego rodzaju i nie zawiadomi niezwłocznie Wykonawcy o wadzie, a w przypadku gdyby wada wyszła na jaw dopiero później - jeżeli nie zawiadomi Wykonawcy niezwłocznie po jej stwierdzeniu (wyłączenie stosowania art. 563 </w:t>
      </w:r>
      <w:proofErr w:type="spellStart"/>
      <w:r w:rsidRPr="004C586C">
        <w:rPr>
          <w:color w:val="auto"/>
        </w:rPr>
        <w:t>kc</w:t>
      </w:r>
      <w:proofErr w:type="spellEnd"/>
      <w:r w:rsidRPr="004C586C">
        <w:rPr>
          <w:color w:val="auto"/>
        </w:rPr>
        <w:t xml:space="preserve">).  </w:t>
      </w:r>
    </w:p>
    <w:p w:rsidR="00892BE9" w:rsidRPr="004C586C" w:rsidRDefault="00892BE9" w:rsidP="00892BE9">
      <w:pPr>
        <w:numPr>
          <w:ilvl w:val="0"/>
          <w:numId w:val="20"/>
        </w:numPr>
        <w:ind w:right="132" w:hanging="427"/>
        <w:rPr>
          <w:color w:val="auto"/>
        </w:rPr>
      </w:pPr>
      <w:r w:rsidRPr="004C586C">
        <w:rPr>
          <w:color w:val="auto"/>
        </w:rPr>
        <w:t xml:space="preserve">O ile umowa nie stanowi inaczej, postanowienia niniejszego paragrafu nie wyłączają ani nie ograniczają uprawnień Zamawiającego oraz obowiązków Wykonawcy związanych  z gwarancją i rękojmią wynikających z powszechnie obowiązujących przepisów prawa.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A71BB9" w:rsidRPr="004C586C" w:rsidRDefault="00A71BB9" w:rsidP="00892BE9">
      <w:pPr>
        <w:spacing w:after="0" w:line="259" w:lineRule="auto"/>
        <w:ind w:left="142" w:right="0" w:firstLine="0"/>
        <w:jc w:val="left"/>
        <w:rPr>
          <w:color w:val="auto"/>
        </w:rPr>
      </w:pPr>
    </w:p>
    <w:p w:rsidR="00A71BB9" w:rsidRPr="004C586C" w:rsidRDefault="00A71BB9" w:rsidP="00892BE9">
      <w:pPr>
        <w:spacing w:after="0" w:line="259" w:lineRule="auto"/>
        <w:ind w:left="142" w:right="0" w:firstLine="0"/>
        <w:jc w:val="left"/>
        <w:rPr>
          <w:color w:val="auto"/>
        </w:rPr>
      </w:pPr>
    </w:p>
    <w:p w:rsidR="00A71BB9" w:rsidRPr="004C586C" w:rsidRDefault="00A71BB9" w:rsidP="00892BE9">
      <w:pPr>
        <w:spacing w:after="0" w:line="259" w:lineRule="auto"/>
        <w:ind w:left="142" w:right="0" w:firstLine="0"/>
        <w:jc w:val="left"/>
        <w:rPr>
          <w:color w:val="auto"/>
        </w:rPr>
      </w:pPr>
    </w:p>
    <w:p w:rsidR="00A71BB9" w:rsidRPr="004C586C" w:rsidRDefault="00A71BB9" w:rsidP="00892BE9">
      <w:pPr>
        <w:spacing w:after="0" w:line="259" w:lineRule="auto"/>
        <w:ind w:left="142" w:right="0" w:firstLine="0"/>
        <w:jc w:val="left"/>
        <w:rPr>
          <w:color w:val="auto"/>
        </w:rPr>
      </w:pPr>
    </w:p>
    <w:p w:rsidR="00892BE9" w:rsidRPr="004C586C" w:rsidRDefault="00892BE9" w:rsidP="00892BE9">
      <w:pPr>
        <w:spacing w:after="0" w:line="259" w:lineRule="auto"/>
        <w:ind w:left="508" w:right="500"/>
        <w:jc w:val="center"/>
        <w:rPr>
          <w:color w:val="auto"/>
        </w:rPr>
      </w:pPr>
      <w:r w:rsidRPr="004C586C">
        <w:rPr>
          <w:color w:val="auto"/>
        </w:rPr>
        <w:t xml:space="preserve">VII. Zabezpieczenie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500"/>
        <w:jc w:val="center"/>
        <w:rPr>
          <w:color w:val="auto"/>
        </w:rPr>
      </w:pPr>
      <w:r w:rsidRPr="004C586C">
        <w:rPr>
          <w:color w:val="auto"/>
        </w:rPr>
        <w:t xml:space="preserve">§ 13 </w:t>
      </w:r>
    </w:p>
    <w:p w:rsidR="00892BE9" w:rsidRPr="004C586C" w:rsidRDefault="00892BE9" w:rsidP="00892BE9">
      <w:pPr>
        <w:numPr>
          <w:ilvl w:val="0"/>
          <w:numId w:val="21"/>
        </w:numPr>
        <w:ind w:right="132" w:hanging="359"/>
        <w:rPr>
          <w:color w:val="auto"/>
        </w:rPr>
      </w:pPr>
      <w:r w:rsidRPr="004C586C">
        <w:rPr>
          <w:color w:val="auto"/>
        </w:rPr>
        <w:t xml:space="preserve">Wykonawca wniósł zabezpieczenie należytego wykonania umowy w wysokości …………………………zł (słownie złotych: ………………………………………………). </w:t>
      </w:r>
    </w:p>
    <w:p w:rsidR="00892BE9" w:rsidRPr="004C586C" w:rsidRDefault="00892BE9" w:rsidP="00892BE9">
      <w:pPr>
        <w:numPr>
          <w:ilvl w:val="0"/>
          <w:numId w:val="21"/>
        </w:numPr>
        <w:ind w:right="132" w:hanging="359"/>
        <w:rPr>
          <w:color w:val="auto"/>
        </w:rPr>
      </w:pPr>
      <w:r w:rsidRPr="004C586C">
        <w:rPr>
          <w:color w:val="auto"/>
        </w:rPr>
        <w:t xml:space="preserve">Wykonawca wniósł zabezpieczenie w formie .................................................................... . </w:t>
      </w:r>
    </w:p>
    <w:p w:rsidR="00892BE9" w:rsidRPr="004C586C" w:rsidRDefault="00892BE9" w:rsidP="00892BE9">
      <w:pPr>
        <w:numPr>
          <w:ilvl w:val="0"/>
          <w:numId w:val="21"/>
        </w:numPr>
        <w:ind w:right="132" w:hanging="359"/>
        <w:rPr>
          <w:color w:val="auto"/>
        </w:rPr>
      </w:pPr>
      <w:r w:rsidRPr="004C586C">
        <w:rPr>
          <w:color w:val="auto"/>
        </w:rPr>
        <w:t xml:space="preserve">Wniesione zabezpieczenie przeznaczone jest na zabezpieczenie roszczeń z tytułu niewykonania lub nienależytego wykonania umowy. </w:t>
      </w:r>
    </w:p>
    <w:p w:rsidR="00892BE9" w:rsidRPr="004C586C" w:rsidRDefault="00892BE9" w:rsidP="00892BE9">
      <w:pPr>
        <w:numPr>
          <w:ilvl w:val="0"/>
          <w:numId w:val="21"/>
        </w:numPr>
        <w:ind w:right="132" w:hanging="359"/>
        <w:rPr>
          <w:color w:val="auto"/>
        </w:rPr>
      </w:pPr>
      <w:r w:rsidRPr="004C586C">
        <w:rPr>
          <w:color w:val="auto"/>
        </w:rPr>
        <w:t xml:space="preserve">W przypadku zamiaru zmiany rodzaju zabezpieczenia na gwarancję bankową, ubezpieczeniową lub poręczenie, winny one być zgodne z zapisami niniejszej umowy.  </w:t>
      </w:r>
    </w:p>
    <w:p w:rsidR="00892BE9" w:rsidRPr="004C586C" w:rsidRDefault="00892BE9" w:rsidP="00892BE9">
      <w:pPr>
        <w:ind w:left="512" w:right="132"/>
        <w:rPr>
          <w:color w:val="auto"/>
        </w:rPr>
      </w:pPr>
      <w:r w:rsidRPr="004C586C">
        <w:rPr>
          <w:color w:val="auto"/>
        </w:rPr>
        <w:t xml:space="preserve">Z treści tych gwarancji/poręczeń musi zatem w szczególności jednoznacznie wynikać: </w:t>
      </w:r>
    </w:p>
    <w:p w:rsidR="00892BE9" w:rsidRPr="004C586C" w:rsidRDefault="00892BE9" w:rsidP="00892BE9">
      <w:pPr>
        <w:numPr>
          <w:ilvl w:val="1"/>
          <w:numId w:val="21"/>
        </w:numPr>
        <w:ind w:left="784" w:right="132" w:hanging="266"/>
        <w:rPr>
          <w:color w:val="auto"/>
        </w:rPr>
      </w:pPr>
      <w:r w:rsidRPr="004C586C">
        <w:rPr>
          <w:color w:val="auto"/>
        </w:rPr>
        <w:t xml:space="preserve">zobowiązanie gwaranta/poręczyciela (np. banku, zakładu ubezpieczeń) do zapłaty do wysokości określonej w gwarancji/poręczeniu kwoty, nieodwołalnie i bezwarunkowo na pierwsze żądanie </w:t>
      </w:r>
      <w:r w:rsidRPr="004C586C">
        <w:rPr>
          <w:color w:val="auto"/>
        </w:rPr>
        <w:lastRenderedPageBreak/>
        <w:t xml:space="preserve">Zamawiającego zawierające oświadczenie, że zaistniały okoliczności związane z niewykonaniem lub nienależytym wykonaniem umowy, </w:t>
      </w:r>
    </w:p>
    <w:p w:rsidR="00892BE9" w:rsidRPr="004C586C" w:rsidRDefault="00892BE9" w:rsidP="00892BE9">
      <w:pPr>
        <w:numPr>
          <w:ilvl w:val="1"/>
          <w:numId w:val="21"/>
        </w:numPr>
        <w:ind w:left="784" w:right="132" w:hanging="266"/>
        <w:rPr>
          <w:color w:val="auto"/>
        </w:rPr>
      </w:pPr>
      <w:r w:rsidRPr="004C586C">
        <w:rPr>
          <w:color w:val="auto"/>
        </w:rPr>
        <w:t xml:space="preserve">termin obowiązywania gwarancji/poręczenia, z zastrzeżeniem, że termin ten musi uwzględniać maksymalne terminy: zakończenia realizacji całości przedmiotu umowy, przystąpienia do czynności odbioru końcowego oraz terminy, o których mowa w ust. 6 poniżej. </w:t>
      </w:r>
    </w:p>
    <w:p w:rsidR="00892BE9" w:rsidRPr="004C586C" w:rsidRDefault="00892BE9" w:rsidP="00892BE9">
      <w:pPr>
        <w:numPr>
          <w:ilvl w:val="0"/>
          <w:numId w:val="21"/>
        </w:numPr>
        <w:ind w:right="132" w:hanging="359"/>
        <w:rPr>
          <w:color w:val="auto"/>
        </w:rPr>
      </w:pPr>
      <w:r w:rsidRPr="004C586C">
        <w:rPr>
          <w:color w:val="auto"/>
        </w:rPr>
        <w:t xml:space="preserve">W przypadku zamiaru zmiany rodzaju zabezpieczenia na zabezpieczenie wnoszone  w pieniądzu należy wnieść na rachunek bankowy wskazany przez Zamawiającego – </w:t>
      </w:r>
      <w:r w:rsidRPr="004C586C">
        <w:rPr>
          <w:b/>
          <w:bCs/>
          <w:color w:val="auto"/>
          <w:szCs w:val="23"/>
        </w:rPr>
        <w:t xml:space="preserve">Bank Spółdzielczy w Wysokiem Mazowieckiem, </w:t>
      </w:r>
      <w:r w:rsidRPr="004C586C">
        <w:rPr>
          <w:color w:val="auto"/>
        </w:rPr>
        <w:t xml:space="preserve"> </w:t>
      </w:r>
      <w:r w:rsidRPr="004C586C">
        <w:rPr>
          <w:b/>
          <w:color w:val="auto"/>
          <w:szCs w:val="23"/>
        </w:rPr>
        <w:t>nr 68 8774 0000 0010 0016 2000 0090</w:t>
      </w:r>
      <w:r w:rsidRPr="004C586C">
        <w:rPr>
          <w:color w:val="auto"/>
        </w:rPr>
        <w:t xml:space="preserve">. </w:t>
      </w:r>
    </w:p>
    <w:p w:rsidR="00892BE9" w:rsidRPr="004C586C" w:rsidRDefault="00892BE9" w:rsidP="00892BE9">
      <w:pPr>
        <w:numPr>
          <w:ilvl w:val="0"/>
          <w:numId w:val="21"/>
        </w:numPr>
        <w:ind w:right="132" w:hanging="359"/>
        <w:rPr>
          <w:color w:val="auto"/>
        </w:rPr>
      </w:pPr>
      <w:r w:rsidRPr="004C586C">
        <w:rPr>
          <w:color w:val="auto"/>
        </w:rPr>
        <w:t xml:space="preserve">Zwrot zabezpieczenia przez Zamawiającego nastąpi: </w:t>
      </w:r>
    </w:p>
    <w:p w:rsidR="00892BE9" w:rsidRPr="004C586C" w:rsidRDefault="00892BE9" w:rsidP="00892BE9">
      <w:pPr>
        <w:numPr>
          <w:ilvl w:val="1"/>
          <w:numId w:val="21"/>
        </w:numPr>
        <w:ind w:left="784" w:right="132" w:hanging="266"/>
        <w:rPr>
          <w:color w:val="auto"/>
        </w:rPr>
      </w:pPr>
      <w:r w:rsidRPr="004C586C">
        <w:rPr>
          <w:color w:val="auto"/>
        </w:rPr>
        <w:t xml:space="preserve">70 % z kwoty zabezpieczenia zostanie zwrócone w terminie 30 dni od dnia wykonania zamówienia i uznania przez Zamawiającego za należycie wykonane, </w:t>
      </w:r>
    </w:p>
    <w:p w:rsidR="00892BE9" w:rsidRPr="004C586C" w:rsidRDefault="00892BE9" w:rsidP="00892BE9">
      <w:pPr>
        <w:numPr>
          <w:ilvl w:val="1"/>
          <w:numId w:val="21"/>
        </w:numPr>
        <w:ind w:left="784" w:right="132" w:hanging="266"/>
        <w:rPr>
          <w:color w:val="auto"/>
        </w:rPr>
      </w:pPr>
      <w:r w:rsidRPr="004C586C">
        <w:rPr>
          <w:color w:val="auto"/>
        </w:rPr>
        <w:t xml:space="preserve">30 % z kwoty zabezpieczenia zostanie zwrócone w terminie 15 dni po upływie okresu gwarancji za wady. </w:t>
      </w:r>
    </w:p>
    <w:p w:rsidR="00892BE9" w:rsidRPr="004C586C" w:rsidRDefault="00892BE9" w:rsidP="00892BE9">
      <w:pPr>
        <w:numPr>
          <w:ilvl w:val="0"/>
          <w:numId w:val="21"/>
        </w:numPr>
        <w:ind w:right="132" w:hanging="359"/>
        <w:rPr>
          <w:color w:val="auto"/>
        </w:rPr>
      </w:pPr>
      <w:r w:rsidRPr="004C586C">
        <w:rPr>
          <w:color w:val="auto"/>
        </w:rPr>
        <w:t xml:space="preserve">W przypadku gdy zabezpieczenie wniesione zostanie w formie gwarancji ubezpieczeniowej, bankowej lub poręczenia - okres ich obowiązywania winien być nie krótszy niż terminy wskazane w ust. 6 niniejszego paragrafu.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rsidR="00892BE9" w:rsidRPr="004C586C" w:rsidRDefault="00892BE9" w:rsidP="00892BE9">
      <w:pPr>
        <w:numPr>
          <w:ilvl w:val="0"/>
          <w:numId w:val="21"/>
        </w:numPr>
        <w:ind w:right="132" w:hanging="359"/>
        <w:rPr>
          <w:color w:val="auto"/>
        </w:rPr>
      </w:pPr>
      <w:r w:rsidRPr="004C586C">
        <w:rPr>
          <w:color w:val="auto"/>
        </w:rPr>
        <w:t xml:space="preserve">Zgodnie z art. 150 ust. 7 ustawy </w:t>
      </w:r>
      <w:proofErr w:type="spellStart"/>
      <w:r w:rsidRPr="004C586C">
        <w:rPr>
          <w:color w:val="auto"/>
        </w:rPr>
        <w:t>pzp</w:t>
      </w:r>
      <w:proofErr w:type="spellEnd"/>
      <w:r w:rsidRPr="004C586C">
        <w:rPr>
          <w:color w:val="auto"/>
        </w:rPr>
        <w:t xml:space="preserve">, Wykonawca zobowiązuje się do przedłużenia wniesionego zabezpieczenia lub wniesienia nowego zabezpieczenia na kolejne okresy. </w:t>
      </w:r>
    </w:p>
    <w:p w:rsidR="00892BE9" w:rsidRPr="004C586C" w:rsidRDefault="00892BE9" w:rsidP="00892BE9">
      <w:pPr>
        <w:numPr>
          <w:ilvl w:val="0"/>
          <w:numId w:val="21"/>
        </w:numPr>
        <w:ind w:right="132" w:hanging="359"/>
        <w:rPr>
          <w:color w:val="auto"/>
        </w:rPr>
      </w:pPr>
      <w:r w:rsidRPr="004C586C">
        <w:rPr>
          <w:color w:val="auto"/>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892BE9" w:rsidRPr="004C586C" w:rsidRDefault="00892BE9" w:rsidP="00892BE9">
      <w:pPr>
        <w:spacing w:after="1" w:line="238" w:lineRule="auto"/>
        <w:ind w:left="425" w:right="96" w:hanging="283"/>
        <w:rPr>
          <w:color w:val="auto"/>
        </w:rPr>
      </w:pPr>
      <w:r w:rsidRPr="004C586C">
        <w:rPr>
          <w:color w:val="auto"/>
        </w:rPr>
        <w:t xml:space="preserve">* Ust. 8 i 9 stosuje się, jeżeli okres na jaki ma zostać wniesione zabezpieczenie przekracza 5 lat, a wykonawca wnosi zabezpieczenie w formie innej niż w pieniądzu, na okres nie krótszy niż 5 lat. </w:t>
      </w:r>
    </w:p>
    <w:p w:rsidR="00892BE9" w:rsidRPr="004C586C" w:rsidRDefault="00892BE9" w:rsidP="00892BE9">
      <w:pPr>
        <w:spacing w:after="0" w:line="259" w:lineRule="auto"/>
        <w:ind w:left="502" w:right="0" w:firstLine="0"/>
        <w:jc w:val="left"/>
        <w:rPr>
          <w:color w:val="auto"/>
        </w:rPr>
      </w:pPr>
      <w:r w:rsidRPr="004C586C">
        <w:rPr>
          <w:color w:val="auto"/>
        </w:rPr>
        <w:t xml:space="preserve"> </w:t>
      </w:r>
    </w:p>
    <w:p w:rsidR="00892BE9" w:rsidRPr="004C586C" w:rsidRDefault="00892BE9" w:rsidP="00892BE9">
      <w:pPr>
        <w:spacing w:after="0" w:line="259" w:lineRule="auto"/>
        <w:ind w:left="508" w:right="501"/>
        <w:jc w:val="center"/>
        <w:rPr>
          <w:color w:val="auto"/>
        </w:rPr>
      </w:pPr>
      <w:r w:rsidRPr="004C586C">
        <w:rPr>
          <w:color w:val="auto"/>
        </w:rPr>
        <w:t xml:space="preserve">VIII. Ubezpieczenie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500"/>
        <w:jc w:val="center"/>
        <w:rPr>
          <w:color w:val="auto"/>
        </w:rPr>
      </w:pPr>
      <w:r w:rsidRPr="004C586C">
        <w:rPr>
          <w:color w:val="auto"/>
        </w:rPr>
        <w:t xml:space="preserve">§ 14 </w:t>
      </w:r>
    </w:p>
    <w:p w:rsidR="00892BE9" w:rsidRPr="004C586C" w:rsidRDefault="00892BE9" w:rsidP="00892BE9">
      <w:pPr>
        <w:numPr>
          <w:ilvl w:val="0"/>
          <w:numId w:val="22"/>
        </w:numPr>
        <w:ind w:right="132" w:hanging="359"/>
        <w:rPr>
          <w:color w:val="auto"/>
        </w:rPr>
      </w:pPr>
      <w:r w:rsidRPr="004C586C">
        <w:rPr>
          <w:color w:val="auto"/>
        </w:rPr>
        <w:t xml:space="preserve">Wykonawca zobowiązany jest najpóźniej w dniu podpisania niniejszej umowy przedłożyć Zamawiającemu polisę ubezpieczenia budowy/montażu od wszystkich </w:t>
      </w:r>
      <w:proofErr w:type="spellStart"/>
      <w:r w:rsidRPr="004C586C">
        <w:rPr>
          <w:color w:val="auto"/>
        </w:rPr>
        <w:t>ryzyk</w:t>
      </w:r>
      <w:proofErr w:type="spellEnd"/>
      <w:r w:rsidRPr="004C586C">
        <w:rPr>
          <w:color w:val="auto"/>
        </w:rPr>
        <w:t xml:space="preserve"> budowlanych( CAR)/montażowych(EAR) (sekcja I – ubezpieczenie mienia oraz sekcja II – ubezpieczenie odpowiedzialn</w:t>
      </w:r>
      <w:r w:rsidR="009A635F">
        <w:rPr>
          <w:color w:val="auto"/>
        </w:rPr>
        <w:t xml:space="preserve">ości cywilnej) dla zadania pn.: </w:t>
      </w:r>
      <w:r w:rsidR="009A635F" w:rsidRPr="004C586C">
        <w:rPr>
          <w:color w:val="auto"/>
        </w:rPr>
        <w:t>„Remont i przebudowa budynków Szkoły Podstawowej im. Kard. Stefana Wyszyńskiego w Kuleszach Kościelnych”</w:t>
      </w:r>
      <w:r w:rsidRPr="004C586C">
        <w:rPr>
          <w:color w:val="auto"/>
        </w:rPr>
        <w:t xml:space="preserve"> z okresem ubezpieczenia na pełny okres realizacji przedmiotu umowy, spełniającą poniższe warunki: </w:t>
      </w:r>
    </w:p>
    <w:p w:rsidR="00892BE9" w:rsidRPr="004C586C" w:rsidRDefault="00892BE9" w:rsidP="00892BE9">
      <w:pPr>
        <w:numPr>
          <w:ilvl w:val="1"/>
          <w:numId w:val="22"/>
        </w:numPr>
        <w:ind w:left="939" w:right="132" w:hanging="437"/>
        <w:rPr>
          <w:color w:val="auto"/>
        </w:rPr>
      </w:pPr>
      <w:r w:rsidRPr="004C586C">
        <w:rPr>
          <w:color w:val="auto"/>
        </w:rPr>
        <w:t xml:space="preserve">Ubezpieczony: Wykonawca, Zamawiający, podwykonawcy oraz inne podmioty zaangażowane formalnie przy realizacji niniejszej umowy. </w:t>
      </w:r>
    </w:p>
    <w:p w:rsidR="00892BE9" w:rsidRPr="004C586C" w:rsidRDefault="00892BE9" w:rsidP="00892BE9">
      <w:pPr>
        <w:numPr>
          <w:ilvl w:val="1"/>
          <w:numId w:val="22"/>
        </w:numPr>
        <w:ind w:left="939" w:right="132" w:hanging="437"/>
        <w:rPr>
          <w:color w:val="auto"/>
        </w:rPr>
      </w:pPr>
      <w:r w:rsidRPr="004C586C">
        <w:rPr>
          <w:color w:val="auto"/>
        </w:rPr>
        <w:t xml:space="preserve">Okres ubezpieczenia: na pełny okres realizacji inwestycji od daty przekazania terenu budowy do daty przejęcia zakończonej inwestycji przez Zamawiającego. </w:t>
      </w:r>
    </w:p>
    <w:p w:rsidR="00892BE9" w:rsidRPr="004C586C" w:rsidRDefault="00892BE9" w:rsidP="00892BE9">
      <w:pPr>
        <w:numPr>
          <w:ilvl w:val="1"/>
          <w:numId w:val="22"/>
        </w:numPr>
        <w:ind w:left="939" w:right="132" w:hanging="437"/>
        <w:rPr>
          <w:color w:val="auto"/>
        </w:rPr>
      </w:pPr>
      <w:r w:rsidRPr="004C586C">
        <w:rPr>
          <w:color w:val="auto"/>
        </w:rPr>
        <w:t>Suma ubezpieczenia dla sekcji I – ubezpieczenie mienia: roboty budowlano</w:t>
      </w:r>
      <w:r w:rsidR="009A635F">
        <w:rPr>
          <w:color w:val="auto"/>
        </w:rPr>
        <w:t xml:space="preserve"> - </w:t>
      </w:r>
      <w:r w:rsidRPr="004C586C">
        <w:rPr>
          <w:color w:val="auto"/>
        </w:rPr>
        <w:t xml:space="preserve">montażowe, w tym urządzenia, materiały, robocizna – pełna wartość brutto kontraktu. </w:t>
      </w:r>
    </w:p>
    <w:p w:rsidR="00892BE9" w:rsidRPr="004C586C" w:rsidRDefault="00892BE9" w:rsidP="00892BE9">
      <w:pPr>
        <w:numPr>
          <w:ilvl w:val="1"/>
          <w:numId w:val="22"/>
        </w:numPr>
        <w:ind w:left="939" w:right="132" w:hanging="437"/>
        <w:rPr>
          <w:color w:val="auto"/>
        </w:rPr>
      </w:pPr>
      <w:r w:rsidRPr="004C586C">
        <w:rPr>
          <w:color w:val="auto"/>
        </w:rPr>
        <w:t xml:space="preserve">Zakres ubezpieczenia sekcji I – ubezpieczenie mienia, obejmuje odpowiedzialność za szkody powstałe w okresie ubezpieczenia w wyniku nagłego i nieprzewidzianego zniszczenia, uszkodzenia lub utraty przedmiotu ubezpieczenia, zaistniałego z jakiejkolwiek przyczyny, z wyjątkiem przyczyn wyraźnie wyłączonych. </w:t>
      </w:r>
    </w:p>
    <w:p w:rsidR="00892BE9" w:rsidRPr="004C586C" w:rsidRDefault="00892BE9" w:rsidP="00892BE9">
      <w:pPr>
        <w:numPr>
          <w:ilvl w:val="1"/>
          <w:numId w:val="22"/>
        </w:numPr>
        <w:ind w:left="939" w:right="132" w:hanging="437"/>
        <w:rPr>
          <w:color w:val="auto"/>
        </w:rPr>
      </w:pPr>
      <w:r w:rsidRPr="004C586C">
        <w:rPr>
          <w:color w:val="auto"/>
        </w:rPr>
        <w:t xml:space="preserve">Obligatoryjne rozszerzenia zakresu ubezpieczenia mienia o: </w:t>
      </w:r>
    </w:p>
    <w:p w:rsidR="00892BE9" w:rsidRPr="004C586C" w:rsidRDefault="00892BE9" w:rsidP="00892BE9">
      <w:pPr>
        <w:numPr>
          <w:ilvl w:val="2"/>
          <w:numId w:val="22"/>
        </w:numPr>
        <w:ind w:right="132" w:hanging="360"/>
        <w:rPr>
          <w:color w:val="auto"/>
        </w:rPr>
      </w:pPr>
      <w:r w:rsidRPr="004C586C">
        <w:rPr>
          <w:color w:val="auto"/>
        </w:rPr>
        <w:t xml:space="preserve">szkody w mieniu istniejącym należącym do Zamawiającego, jeżeli szkody te zostały spowodowane lub powstały w wyniku prowadzonych robót kontraktowych </w:t>
      </w:r>
    </w:p>
    <w:p w:rsidR="00892BE9" w:rsidRPr="004C586C" w:rsidRDefault="00892BE9" w:rsidP="00892BE9">
      <w:pPr>
        <w:ind w:left="1220" w:right="132"/>
        <w:rPr>
          <w:color w:val="auto"/>
        </w:rPr>
      </w:pPr>
      <w:r w:rsidRPr="004C586C">
        <w:rPr>
          <w:color w:val="auto"/>
        </w:rPr>
        <w:lastRenderedPageBreak/>
        <w:t xml:space="preserve">z limitem co najmniej </w:t>
      </w:r>
      <w:r w:rsidR="00AD2866" w:rsidRPr="004C586C">
        <w:rPr>
          <w:color w:val="auto"/>
        </w:rPr>
        <w:t>5</w:t>
      </w:r>
      <w:r w:rsidRPr="004C586C">
        <w:rPr>
          <w:color w:val="auto"/>
        </w:rPr>
        <w:t xml:space="preserve">00.000,00 PLN na jeden i wszystkie wypadki w okresie ubezpieczenia, </w:t>
      </w:r>
    </w:p>
    <w:p w:rsidR="00892BE9" w:rsidRPr="004C586C" w:rsidRDefault="00892BE9" w:rsidP="00892BE9">
      <w:pPr>
        <w:numPr>
          <w:ilvl w:val="2"/>
          <w:numId w:val="22"/>
        </w:numPr>
        <w:ind w:right="132" w:hanging="360"/>
        <w:rPr>
          <w:color w:val="auto"/>
        </w:rPr>
      </w:pPr>
      <w:r w:rsidRPr="004C586C">
        <w:rPr>
          <w:color w:val="auto"/>
        </w:rPr>
        <w:t xml:space="preserve">szkody w ubezpieczonym obiekcie budowlano-montażowym powstałe w okresie 36 miesięcy po dokonaniu odbioru inwestycji. </w:t>
      </w:r>
    </w:p>
    <w:p w:rsidR="00892BE9" w:rsidRPr="004C586C" w:rsidRDefault="00892BE9" w:rsidP="00892BE9">
      <w:pPr>
        <w:numPr>
          <w:ilvl w:val="1"/>
          <w:numId w:val="22"/>
        </w:numPr>
        <w:ind w:left="939" w:right="132" w:hanging="437"/>
        <w:rPr>
          <w:color w:val="auto"/>
        </w:rPr>
      </w:pPr>
      <w:r w:rsidRPr="004C586C">
        <w:rPr>
          <w:color w:val="auto"/>
        </w:rPr>
        <w:t>Suma gwarancyjna dla sekcji II – ubezpieczenie odpowiedzia</w:t>
      </w:r>
      <w:r w:rsidR="00AD2866" w:rsidRPr="004C586C">
        <w:rPr>
          <w:color w:val="auto"/>
        </w:rPr>
        <w:t>lności cywilnej: co najmniej 5</w:t>
      </w:r>
      <w:r w:rsidRPr="004C586C">
        <w:rPr>
          <w:color w:val="auto"/>
        </w:rPr>
        <w:t xml:space="preserve">00.000,00 PLN na jeden i wszystkie wypadki w okresie ubezpieczenia. </w:t>
      </w:r>
    </w:p>
    <w:p w:rsidR="00892BE9" w:rsidRPr="004C586C" w:rsidRDefault="00892BE9" w:rsidP="00892BE9">
      <w:pPr>
        <w:numPr>
          <w:ilvl w:val="1"/>
          <w:numId w:val="22"/>
        </w:numPr>
        <w:ind w:left="939" w:right="132" w:hanging="437"/>
        <w:rPr>
          <w:color w:val="auto"/>
        </w:rPr>
      </w:pPr>
      <w:r w:rsidRPr="004C586C">
        <w:rPr>
          <w:color w:val="auto"/>
        </w:rPr>
        <w:t xml:space="preserve">Zakres ubezpieczenia odpowiedzialności cywilnej, obejmuje odpowiedzialność cywilną deliktową osób objętych ubezpieczeniem, za szkody na osobie lub w mieniu, powstałe w związku z wykonywaniem robót budowlano-montażowych objętych niniejszą umową. </w:t>
      </w:r>
    </w:p>
    <w:p w:rsidR="00892BE9" w:rsidRPr="004C586C" w:rsidRDefault="00892BE9" w:rsidP="00892BE9">
      <w:pPr>
        <w:numPr>
          <w:ilvl w:val="1"/>
          <w:numId w:val="22"/>
        </w:numPr>
        <w:ind w:left="939" w:right="132" w:hanging="437"/>
        <w:rPr>
          <w:color w:val="auto"/>
        </w:rPr>
      </w:pPr>
      <w:r w:rsidRPr="004C586C">
        <w:rPr>
          <w:color w:val="auto"/>
        </w:rPr>
        <w:t xml:space="preserve">Obligatoryjne rozszerzenia zakresu ubezpieczenia odpowiedzialności cywilnej: </w:t>
      </w:r>
    </w:p>
    <w:p w:rsidR="00892BE9" w:rsidRPr="004C586C" w:rsidRDefault="00892BE9" w:rsidP="00892BE9">
      <w:pPr>
        <w:numPr>
          <w:ilvl w:val="2"/>
          <w:numId w:val="22"/>
        </w:numPr>
        <w:ind w:right="132" w:hanging="360"/>
        <w:rPr>
          <w:color w:val="auto"/>
        </w:rPr>
      </w:pPr>
      <w:r w:rsidRPr="004C586C">
        <w:rPr>
          <w:color w:val="auto"/>
        </w:rPr>
        <w:t xml:space="preserve">szkody powodujące roszczenia odszkodowawcze pomiędzy ubezpieczonymi – limit odpowiedzialności do wysokości sumy gwarancyjnej; </w:t>
      </w:r>
    </w:p>
    <w:p w:rsidR="00892BE9" w:rsidRPr="004C586C" w:rsidRDefault="00892BE9" w:rsidP="00892BE9">
      <w:pPr>
        <w:numPr>
          <w:ilvl w:val="2"/>
          <w:numId w:val="22"/>
        </w:numPr>
        <w:ind w:right="132" w:hanging="360"/>
        <w:rPr>
          <w:color w:val="auto"/>
        </w:rPr>
      </w:pPr>
      <w:r w:rsidRPr="004C586C">
        <w:rPr>
          <w:color w:val="auto"/>
        </w:rPr>
        <w:t xml:space="preserve">szkody wyrządzone pracownikom w związku z wypadkiem przy pracy – limit odpowiedzialności co najmniej 500.000,00 PLN; </w:t>
      </w:r>
    </w:p>
    <w:p w:rsidR="00892BE9" w:rsidRPr="004C586C" w:rsidRDefault="00892BE9" w:rsidP="00892BE9">
      <w:pPr>
        <w:numPr>
          <w:ilvl w:val="0"/>
          <w:numId w:val="22"/>
        </w:numPr>
        <w:ind w:right="132" w:hanging="359"/>
        <w:rPr>
          <w:color w:val="auto"/>
        </w:rPr>
      </w:pPr>
      <w:r w:rsidRPr="004C586C">
        <w:rPr>
          <w:color w:val="auto"/>
        </w:rPr>
        <w:t xml:space="preserve">Udziały własne, franszyzy, wyłączenia i limity odpowiedzialności dopuszczalne są jedynie w zakresie zgodnym z aktualną dobrą praktyką rynkową, uwzględniającą należyte zabezpieczenie interesów Zamawiającego. </w:t>
      </w:r>
    </w:p>
    <w:p w:rsidR="00892BE9" w:rsidRPr="004C586C" w:rsidRDefault="00892BE9" w:rsidP="00892BE9">
      <w:pPr>
        <w:numPr>
          <w:ilvl w:val="0"/>
          <w:numId w:val="22"/>
        </w:numPr>
        <w:ind w:right="132" w:hanging="359"/>
        <w:rPr>
          <w:color w:val="auto"/>
        </w:rPr>
      </w:pPr>
      <w:r w:rsidRPr="004C586C">
        <w:rPr>
          <w:color w:val="auto"/>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rsidR="00892BE9" w:rsidRPr="004C586C" w:rsidRDefault="00892BE9" w:rsidP="00892BE9">
      <w:pPr>
        <w:numPr>
          <w:ilvl w:val="0"/>
          <w:numId w:val="22"/>
        </w:numPr>
        <w:ind w:right="132" w:hanging="359"/>
        <w:rPr>
          <w:color w:val="auto"/>
        </w:rPr>
      </w:pPr>
      <w:r w:rsidRPr="004C586C">
        <w:rPr>
          <w:color w:val="auto"/>
        </w:rPr>
        <w:t xml:space="preserve">Wymóg zawarcia umowy ubezpieczenia będzie uważany za spełniony, jeśli Wykonawca najpóźniej w dniu podpisania umowy przedłoży polisę ubezpieczenia spełniającą postawione w niniejszym § wymagania, zgodnie z zakresem realizowanej inwestycji wraz z potwierdzeniem opłaty wymagalnych rat składki ubezpieczeniowej. </w:t>
      </w:r>
    </w:p>
    <w:p w:rsidR="00892BE9" w:rsidRPr="004C586C" w:rsidRDefault="00892BE9" w:rsidP="00892BE9">
      <w:pPr>
        <w:numPr>
          <w:ilvl w:val="0"/>
          <w:numId w:val="22"/>
        </w:numPr>
        <w:ind w:right="132" w:hanging="359"/>
        <w:rPr>
          <w:color w:val="auto"/>
        </w:rPr>
      </w:pPr>
      <w:r w:rsidRPr="004C586C">
        <w:rPr>
          <w:color w:val="auto"/>
        </w:rPr>
        <w:t xml:space="preserve">Jeżeli Wykonawca nie zrealizuje jakiegokolwiek z obowiązków wynikających z ust. 1-4 niniejszego paragrafu Zamawiającemu przysługiwać będzie prawo odstąpienia od umowy, co potraktowane zostanie jako odstąpienie od umowy z przyczyn leżących po stronie Wykonawcy.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501"/>
        <w:jc w:val="center"/>
        <w:rPr>
          <w:color w:val="auto"/>
        </w:rPr>
      </w:pPr>
      <w:r w:rsidRPr="004C586C">
        <w:rPr>
          <w:color w:val="auto"/>
        </w:rPr>
        <w:t xml:space="preserve">IX. Kary umowne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ind w:left="127" w:right="3963" w:firstLine="4322"/>
        <w:rPr>
          <w:color w:val="auto"/>
        </w:rPr>
      </w:pPr>
      <w:r w:rsidRPr="004C586C">
        <w:rPr>
          <w:color w:val="auto"/>
        </w:rPr>
        <w:t xml:space="preserve">§ 15 1. Wykonawca zapłaci Zamawiającemu kary umowne: </w:t>
      </w:r>
    </w:p>
    <w:p w:rsidR="00892BE9" w:rsidRPr="004C586C" w:rsidRDefault="00892BE9" w:rsidP="00892BE9">
      <w:pPr>
        <w:numPr>
          <w:ilvl w:val="1"/>
          <w:numId w:val="22"/>
        </w:numPr>
        <w:ind w:left="939" w:right="132" w:hanging="437"/>
        <w:rPr>
          <w:color w:val="auto"/>
        </w:rPr>
      </w:pPr>
      <w:r w:rsidRPr="004C586C">
        <w:rPr>
          <w:color w:val="auto"/>
        </w:rPr>
        <w:t>za przekroczenie terminu wykonania całości przedmiotu umowy określonego  w § 8 ust. 1 niniejszej u</w:t>
      </w:r>
      <w:r w:rsidR="00155CA9">
        <w:rPr>
          <w:color w:val="auto"/>
        </w:rPr>
        <w:t>mowy, w wysokości 0,25 %</w:t>
      </w:r>
      <w:r w:rsidRPr="004C586C">
        <w:rPr>
          <w:color w:val="auto"/>
        </w:rPr>
        <w:t xml:space="preserve"> wynagrodzenia umownego brutto,  o którym mowa w § 9 ust. 1 niniejszej umowy, za każdy dzień opóźnienia; </w:t>
      </w:r>
    </w:p>
    <w:p w:rsidR="00892BE9" w:rsidRPr="004C586C" w:rsidRDefault="00892BE9" w:rsidP="00892BE9">
      <w:pPr>
        <w:numPr>
          <w:ilvl w:val="1"/>
          <w:numId w:val="22"/>
        </w:numPr>
        <w:ind w:left="939" w:right="132" w:hanging="437"/>
        <w:rPr>
          <w:color w:val="auto"/>
        </w:rPr>
      </w:pPr>
      <w:r w:rsidRPr="004C586C">
        <w:rPr>
          <w:color w:val="auto"/>
        </w:rPr>
        <w:t xml:space="preserve">za przekroczenie terminu określonego w § 8 ust. 1 pkt 1 niniejszej umowy,  w wysokości 0,05% wysokości wynagrodzenia umownego brutto, o którym mowa  w § 9 ust. 1 niniejszej umowy, za każdy dzień opóźnienia; </w:t>
      </w:r>
    </w:p>
    <w:p w:rsidR="00892BE9" w:rsidRPr="004C586C" w:rsidRDefault="00892BE9" w:rsidP="00892BE9">
      <w:pPr>
        <w:numPr>
          <w:ilvl w:val="1"/>
          <w:numId w:val="22"/>
        </w:numPr>
        <w:ind w:left="939" w:right="132" w:hanging="437"/>
        <w:rPr>
          <w:color w:val="auto"/>
        </w:rPr>
      </w:pPr>
      <w:r w:rsidRPr="004C586C">
        <w:rPr>
          <w:color w:val="auto"/>
        </w:rPr>
        <w:t xml:space="preserve">za przekroczenie wyznaczonego terminu na usunięcie wad stwierdzonych przy odbiorze końcowym lub w okresie rękojmi lub gwarancji za wady, za każdą wadę,  w wysokości 200 złotych, za każdy dzień opóźnienia; </w:t>
      </w:r>
    </w:p>
    <w:p w:rsidR="00892BE9" w:rsidRPr="004C586C" w:rsidRDefault="00892BE9" w:rsidP="00892BE9">
      <w:pPr>
        <w:numPr>
          <w:ilvl w:val="1"/>
          <w:numId w:val="22"/>
        </w:numPr>
        <w:ind w:left="939" w:right="132" w:hanging="437"/>
        <w:rPr>
          <w:color w:val="auto"/>
        </w:rPr>
      </w:pPr>
      <w:r w:rsidRPr="004C586C">
        <w:rPr>
          <w:color w:val="auto"/>
        </w:rPr>
        <w:t xml:space="preserve">za odstąpienie od umowy lub rozwiązanie umowy z przyczyn leżących po stronie Wykonawcy, w wysokości 20 % kwoty wynagrodzenia umownego brutto, o którym mowa w § 9 ust. 1 niniejszej umowy;  </w:t>
      </w:r>
    </w:p>
    <w:p w:rsidR="00892BE9" w:rsidRPr="004C586C" w:rsidRDefault="00892BE9" w:rsidP="00892BE9">
      <w:pPr>
        <w:numPr>
          <w:ilvl w:val="1"/>
          <w:numId w:val="22"/>
        </w:numPr>
        <w:ind w:left="939" w:right="132" w:hanging="437"/>
        <w:rPr>
          <w:color w:val="auto"/>
        </w:rPr>
      </w:pPr>
      <w:r w:rsidRPr="004C586C">
        <w:rPr>
          <w:color w:val="auto"/>
        </w:rPr>
        <w:t xml:space="preserve">za niewykonanie lub nienależyte wykonanie obowiązku, o którym mowa w § 4 ust. 2 niniejszej umowy, w wysokości 500 zł, za każdy stwierdzony przypadek; </w:t>
      </w:r>
    </w:p>
    <w:p w:rsidR="00892BE9" w:rsidRPr="004C586C" w:rsidRDefault="00892BE9" w:rsidP="00892BE9">
      <w:pPr>
        <w:numPr>
          <w:ilvl w:val="1"/>
          <w:numId w:val="22"/>
        </w:numPr>
        <w:ind w:left="939" w:right="132" w:hanging="437"/>
        <w:rPr>
          <w:color w:val="auto"/>
        </w:rPr>
      </w:pPr>
      <w:r w:rsidRPr="004C586C">
        <w:rPr>
          <w:color w:val="auto"/>
        </w:rPr>
        <w:t xml:space="preserve">za niewykonanie lub nienależyte wykonanie obowiązku, o którym mowa w § 4 ust. 3 niniejszej umowy, w wysokości 500 zł, za każdy stwierdzony przypadek; </w:t>
      </w:r>
    </w:p>
    <w:p w:rsidR="00892BE9" w:rsidRPr="004C586C" w:rsidRDefault="00892BE9" w:rsidP="00892BE9">
      <w:pPr>
        <w:numPr>
          <w:ilvl w:val="1"/>
          <w:numId w:val="22"/>
        </w:numPr>
        <w:ind w:left="939" w:right="132" w:hanging="437"/>
        <w:rPr>
          <w:color w:val="auto"/>
        </w:rPr>
      </w:pPr>
      <w:r w:rsidRPr="004C586C">
        <w:rPr>
          <w:color w:val="auto"/>
        </w:rPr>
        <w:t xml:space="preserve">za niezapewnienie podczas realizacji robót osoby pełniącej funkcję kierownika budowy w wysokości 6 000 zł; kara umowna określona w niniejszym punkcie zostanie naliczona za każdy rozpoczęty miesiąc pełnienia funkcji kierownika budowy przez osobę ustanowioną samodzielnie przez Zamawiającego; </w:t>
      </w:r>
    </w:p>
    <w:p w:rsidR="00892BE9" w:rsidRPr="004C586C" w:rsidRDefault="00892BE9" w:rsidP="00892BE9">
      <w:pPr>
        <w:numPr>
          <w:ilvl w:val="1"/>
          <w:numId w:val="22"/>
        </w:numPr>
        <w:ind w:left="939" w:right="132" w:hanging="437"/>
        <w:rPr>
          <w:color w:val="auto"/>
        </w:rPr>
      </w:pPr>
      <w:r w:rsidRPr="004C586C">
        <w:rPr>
          <w:color w:val="auto"/>
        </w:rPr>
        <w:lastRenderedPageBreak/>
        <w:t xml:space="preserve">za niezapewnienie podczas realizacji robót osób wskazanych w § 4 ust. 1 pkt 2-4 niniejszej umowy, w wysokości 3 000 zł za każdą brakującą osobę; kara umowna określona w niniejszym punkcie zostanie naliczona za każdy rozpoczęty miesiąc pełnienia funkcji kierownika robót przez osobę ustanowioną samodzielnie przez Zamawiającego; </w:t>
      </w:r>
    </w:p>
    <w:p w:rsidR="00892BE9" w:rsidRPr="004C586C" w:rsidRDefault="00892BE9" w:rsidP="00892BE9">
      <w:pPr>
        <w:numPr>
          <w:ilvl w:val="1"/>
          <w:numId w:val="22"/>
        </w:numPr>
        <w:spacing w:after="1" w:line="239" w:lineRule="auto"/>
        <w:ind w:left="939" w:right="132" w:hanging="437"/>
        <w:rPr>
          <w:color w:val="auto"/>
        </w:rPr>
      </w:pPr>
      <w:r w:rsidRPr="004C586C">
        <w:rPr>
          <w:color w:val="auto"/>
        </w:rPr>
        <w:t xml:space="preserve">w przypadku nieprzedłożenia do zaakceptowania projektu umowy  o podwykonawstwo, której przedmiotem są roboty budowlane lub projektu jej zmiany, w wysokości 5 000 zł, za każdy stwierdzony przypadek; </w:t>
      </w:r>
    </w:p>
    <w:p w:rsidR="00892BE9" w:rsidRPr="004C586C" w:rsidRDefault="00892BE9" w:rsidP="00892BE9">
      <w:pPr>
        <w:numPr>
          <w:ilvl w:val="1"/>
          <w:numId w:val="22"/>
        </w:numPr>
        <w:ind w:left="939" w:right="132" w:hanging="437"/>
        <w:rPr>
          <w:color w:val="auto"/>
        </w:rPr>
      </w:pPr>
      <w:r w:rsidRPr="004C586C">
        <w:rPr>
          <w:color w:val="auto"/>
        </w:rPr>
        <w:t xml:space="preserve">w przypadku nieprzedłożenia poświadczonej za zgodność z oryginałem kopii umowy o podwykonawstwo lub jej zmiany, w wysokości 5 000 zł, za każdy stwierdzony przypadek; kara umowna, o której mowa w niniejszym punkcie zostanie naliczona w przypadku nieprzedłożenia poświadczonej za zgodność z oryginałem kopii umowy  o podwykonawstwo, której przedmiotem są roboty budowlane, dostawy lub usługi, jak również w przypadku nieprzedłożenia poświadczonej za zgodność z oryginałem kopii zmiany umowy o podwykonawstwo, której przedmiotem są roboty budowlane, dostawy lub usługi; </w:t>
      </w:r>
    </w:p>
    <w:p w:rsidR="00892BE9" w:rsidRPr="004C586C" w:rsidRDefault="00892BE9" w:rsidP="00892BE9">
      <w:pPr>
        <w:numPr>
          <w:ilvl w:val="1"/>
          <w:numId w:val="22"/>
        </w:numPr>
        <w:ind w:left="939" w:right="132" w:hanging="437"/>
        <w:rPr>
          <w:color w:val="auto"/>
        </w:rPr>
      </w:pPr>
      <w:r w:rsidRPr="004C586C">
        <w:rPr>
          <w:color w:val="auto"/>
        </w:rPr>
        <w:t xml:space="preserve">w przypadku braku zmiany umowy o podwykonawstwo w zakresie terminu zapłaty,  w kwocie 1 000,00 zł, za każdy stwierdzony przypadek; </w:t>
      </w:r>
    </w:p>
    <w:p w:rsidR="00892BE9" w:rsidRPr="004C586C" w:rsidRDefault="00892BE9" w:rsidP="00892BE9">
      <w:pPr>
        <w:numPr>
          <w:ilvl w:val="1"/>
          <w:numId w:val="22"/>
        </w:numPr>
        <w:ind w:left="939" w:right="132" w:hanging="437"/>
        <w:rPr>
          <w:color w:val="auto"/>
        </w:rPr>
      </w:pPr>
      <w:r w:rsidRPr="004C586C">
        <w:rPr>
          <w:color w:val="auto"/>
        </w:rPr>
        <w:t xml:space="preserve">w przypadku braku lub nieterminowej zapłaty wynagrodzenia należnego Podwykonawcom lub dalszym Podwykonawcom w kwocie 5 000,00 zł, za każdy stwierdzony przypadek; </w:t>
      </w:r>
    </w:p>
    <w:p w:rsidR="00892BE9" w:rsidRPr="004C586C" w:rsidRDefault="00892BE9" w:rsidP="00892BE9">
      <w:pPr>
        <w:numPr>
          <w:ilvl w:val="1"/>
          <w:numId w:val="22"/>
        </w:numPr>
        <w:ind w:left="939" w:right="132" w:hanging="437"/>
        <w:rPr>
          <w:color w:val="auto"/>
        </w:rPr>
      </w:pPr>
      <w:r w:rsidRPr="004C586C">
        <w:rPr>
          <w:color w:val="auto"/>
        </w:rPr>
        <w:t xml:space="preserve">za niewykonanie lub nienależyte wykonanie obowiązku, o którym mowa w § 6 ust. 2 pkt 3 lub pkt 7 niniejszej umowy, w wysokości 1 000 zł, za każdy stwierdzony przypadek; </w:t>
      </w:r>
    </w:p>
    <w:p w:rsidR="00892BE9" w:rsidRPr="004C586C" w:rsidRDefault="00892BE9" w:rsidP="00892BE9">
      <w:pPr>
        <w:numPr>
          <w:ilvl w:val="1"/>
          <w:numId w:val="22"/>
        </w:numPr>
        <w:ind w:left="939" w:right="132" w:hanging="437"/>
        <w:rPr>
          <w:color w:val="auto"/>
        </w:rPr>
      </w:pPr>
      <w:r w:rsidRPr="004C586C">
        <w:rPr>
          <w:color w:val="auto"/>
        </w:rPr>
        <w:t xml:space="preserve">za niewykonanie lub nienależyte wykonanie obowiązku, o którym mowa w § 6 ust. 2 pkt 11 niniejszej umowy, w wysokości 1 000 zł, za każdy stwierdzony przypadek; </w:t>
      </w:r>
    </w:p>
    <w:p w:rsidR="00892BE9" w:rsidRPr="004C586C" w:rsidRDefault="00892BE9" w:rsidP="00892BE9">
      <w:pPr>
        <w:numPr>
          <w:ilvl w:val="1"/>
          <w:numId w:val="22"/>
        </w:numPr>
        <w:ind w:left="939" w:right="132" w:hanging="437"/>
        <w:rPr>
          <w:color w:val="auto"/>
        </w:rPr>
      </w:pPr>
      <w:r w:rsidRPr="004C586C">
        <w:rPr>
          <w:color w:val="auto"/>
        </w:rPr>
        <w:t xml:space="preserve">za niewykonanie lub nienależyte wykonanie obowiązku, o którym mowa w § 6 ust. 2 pkt 22 niniejszej umowy, w wysokości 1 000 zł, za każdy stwierdzony przypadek; </w:t>
      </w:r>
    </w:p>
    <w:p w:rsidR="00892BE9" w:rsidRPr="004C586C" w:rsidRDefault="00892BE9" w:rsidP="00892BE9">
      <w:pPr>
        <w:numPr>
          <w:ilvl w:val="1"/>
          <w:numId w:val="22"/>
        </w:numPr>
        <w:ind w:left="939" w:right="132" w:hanging="437"/>
        <w:rPr>
          <w:color w:val="auto"/>
        </w:rPr>
      </w:pPr>
      <w:r w:rsidRPr="004C586C">
        <w:rPr>
          <w:color w:val="auto"/>
        </w:rPr>
        <w:t xml:space="preserve">za niewykonanie lub nienależyte wykonanie obowiązku, o którym mowa w § 6 ust. 2 pkt 23 niniejszej umowy, w wysokości 1 000 zł, za każdy stwierdzony przypadek; </w:t>
      </w:r>
    </w:p>
    <w:p w:rsidR="00892BE9" w:rsidRPr="004C586C" w:rsidRDefault="00892BE9" w:rsidP="00892BE9">
      <w:pPr>
        <w:numPr>
          <w:ilvl w:val="1"/>
          <w:numId w:val="22"/>
        </w:numPr>
        <w:ind w:left="939" w:right="132" w:hanging="437"/>
        <w:rPr>
          <w:color w:val="auto"/>
        </w:rPr>
      </w:pPr>
      <w:r w:rsidRPr="004C586C">
        <w:rPr>
          <w:color w:val="auto"/>
        </w:rPr>
        <w:t xml:space="preserve">za niedostarczenie kompletnej dokumentacji odbiorowej w terminie, o którym mowa  w § 6 ust. 2 pkt 25 niniejszej umowy, w wysokości 200 zł, za każdy dzień opóźnienia; </w:t>
      </w:r>
    </w:p>
    <w:p w:rsidR="00892BE9" w:rsidRPr="004C586C" w:rsidRDefault="00892BE9" w:rsidP="00892BE9">
      <w:pPr>
        <w:numPr>
          <w:ilvl w:val="1"/>
          <w:numId w:val="22"/>
        </w:numPr>
        <w:ind w:left="939" w:right="132" w:hanging="437"/>
        <w:rPr>
          <w:color w:val="auto"/>
        </w:rPr>
      </w:pPr>
      <w:r w:rsidRPr="004C586C">
        <w:rPr>
          <w:color w:val="auto"/>
        </w:rPr>
        <w:t>w przypadku opóźnienia w przekazaniu Zamawiającemu, żądanych przez Zamawiającego, dowodów zatrudnienia na umowę o pracę osób wykonujących wskazane w § 6 ust. 4 niniejszej umowy czynności, w wysokości 50 zł, za każdy dzień zwłoki opóźnienia, w stosunku do każdej z osób, wobec której wykazania faktu zatrudnieni</w:t>
      </w:r>
      <w:r w:rsidR="009A635F">
        <w:rPr>
          <w:color w:val="auto"/>
        </w:rPr>
        <w:t xml:space="preserve">a Zamawiający </w:t>
      </w:r>
      <w:proofErr w:type="spellStart"/>
      <w:r w:rsidR="009A635F">
        <w:rPr>
          <w:color w:val="auto"/>
        </w:rPr>
        <w:t>zarzą</w:t>
      </w:r>
      <w:r w:rsidRPr="004C586C">
        <w:rPr>
          <w:color w:val="auto"/>
        </w:rPr>
        <w:t>dał</w:t>
      </w:r>
      <w:proofErr w:type="spellEnd"/>
      <w:r w:rsidRPr="004C586C">
        <w:rPr>
          <w:color w:val="auto"/>
        </w:rPr>
        <w:t xml:space="preserve">; </w:t>
      </w:r>
    </w:p>
    <w:p w:rsidR="00892BE9" w:rsidRPr="004C586C" w:rsidRDefault="00892BE9" w:rsidP="00892BE9">
      <w:pPr>
        <w:numPr>
          <w:ilvl w:val="1"/>
          <w:numId w:val="22"/>
        </w:numPr>
        <w:ind w:left="872" w:right="132" w:hanging="437"/>
        <w:rPr>
          <w:color w:val="auto"/>
        </w:rPr>
      </w:pPr>
      <w:r w:rsidRPr="004C586C">
        <w:rPr>
          <w:color w:val="auto"/>
        </w:rPr>
        <w:t xml:space="preserve">w przypadku niespełnienia przez Wykonawcę lub podwykonawcę wymogu zatrudnienia na podstawie umowy o pracę osób wykonujących wskazane w § 6 ust. 3 niniejszej umowy czynności, w wysokości 2 000 zł za każdy stwierdzony przypadek (tj. za każdą osobę niezatrudnioną na podstawie umowy o pracę); </w:t>
      </w:r>
    </w:p>
    <w:p w:rsidR="00892BE9" w:rsidRPr="004C586C" w:rsidRDefault="00892BE9" w:rsidP="00892BE9">
      <w:pPr>
        <w:numPr>
          <w:ilvl w:val="1"/>
          <w:numId w:val="22"/>
        </w:numPr>
        <w:ind w:left="872" w:right="132" w:hanging="437"/>
        <w:rPr>
          <w:color w:val="auto"/>
        </w:rPr>
      </w:pPr>
      <w:r w:rsidRPr="004C586C">
        <w:rPr>
          <w:color w:val="auto"/>
        </w:rPr>
        <w:t>w przypadku opóźnienia w przekazaniu Zamawiającemu wykazu, oświadczenia lub ich aktualizacji, o których mowa w § 6 ust. 4 niniejszej umowy, w wysokości 50 zł,  za każdy dzień opóźnienia.</w:t>
      </w:r>
      <w:r w:rsidRPr="004C586C">
        <w:rPr>
          <w:color w:val="auto"/>
          <w:sz w:val="24"/>
        </w:rPr>
        <w:t xml:space="preserve"> </w:t>
      </w:r>
    </w:p>
    <w:p w:rsidR="00892BE9" w:rsidRPr="004C586C" w:rsidRDefault="00892BE9" w:rsidP="00892BE9">
      <w:pPr>
        <w:numPr>
          <w:ilvl w:val="0"/>
          <w:numId w:val="23"/>
        </w:numPr>
        <w:ind w:right="132" w:hanging="227"/>
        <w:rPr>
          <w:color w:val="auto"/>
        </w:rPr>
      </w:pPr>
      <w:r w:rsidRPr="004C586C">
        <w:rPr>
          <w:color w:val="auto"/>
        </w:rPr>
        <w:t xml:space="preserve">Roszczenie o zapłatę kar umownych z tytułu opóźnienia, ustalonych za każdy rozpoczęty dzień opóźnienia, staje się wymagalne: </w:t>
      </w:r>
    </w:p>
    <w:p w:rsidR="00892BE9" w:rsidRPr="004C586C" w:rsidRDefault="00892BE9" w:rsidP="00892BE9">
      <w:pPr>
        <w:numPr>
          <w:ilvl w:val="1"/>
          <w:numId w:val="23"/>
        </w:numPr>
        <w:ind w:right="132" w:hanging="479"/>
        <w:rPr>
          <w:color w:val="auto"/>
        </w:rPr>
      </w:pPr>
      <w:r w:rsidRPr="004C586C">
        <w:rPr>
          <w:color w:val="auto"/>
        </w:rPr>
        <w:t xml:space="preserve">za pierwszy rozpoczęty dzień opóźnienia - w tym dniu,  </w:t>
      </w:r>
    </w:p>
    <w:p w:rsidR="00892BE9" w:rsidRPr="004C586C" w:rsidRDefault="00892BE9" w:rsidP="00892BE9">
      <w:pPr>
        <w:numPr>
          <w:ilvl w:val="1"/>
          <w:numId w:val="23"/>
        </w:numPr>
        <w:ind w:right="132" w:hanging="479"/>
        <w:rPr>
          <w:color w:val="auto"/>
        </w:rPr>
      </w:pPr>
      <w:r w:rsidRPr="004C586C">
        <w:rPr>
          <w:color w:val="auto"/>
        </w:rPr>
        <w:t xml:space="preserve">za każdy następny rozpoczęty dzień opóźnienia - odpowiednio w każdym  z tych dni.  </w:t>
      </w:r>
    </w:p>
    <w:p w:rsidR="00892BE9" w:rsidRPr="004C586C" w:rsidRDefault="00892BE9" w:rsidP="00892BE9">
      <w:pPr>
        <w:numPr>
          <w:ilvl w:val="0"/>
          <w:numId w:val="23"/>
        </w:numPr>
        <w:ind w:right="132" w:hanging="227"/>
        <w:rPr>
          <w:color w:val="auto"/>
        </w:rPr>
      </w:pPr>
      <w:r w:rsidRPr="004C586C">
        <w:rPr>
          <w:color w:val="auto"/>
        </w:rPr>
        <w:t xml:space="preserve">Poza przypadkiem wskazanym w ust. 2 niniejszego paragrafu, roszczenie o zapłatę kar umownych staje się wymagalne z dniem zaistnienia zdarzenia stanowiącego podstawę do obciążenia Wykonawcy karą umowną.             </w:t>
      </w:r>
    </w:p>
    <w:p w:rsidR="00892BE9" w:rsidRPr="004C586C" w:rsidRDefault="00892BE9" w:rsidP="00892BE9">
      <w:pPr>
        <w:numPr>
          <w:ilvl w:val="0"/>
          <w:numId w:val="23"/>
        </w:numPr>
        <w:ind w:right="132" w:hanging="227"/>
        <w:rPr>
          <w:color w:val="auto"/>
        </w:rPr>
      </w:pPr>
      <w:r w:rsidRPr="004C586C">
        <w:rPr>
          <w:color w:val="auto"/>
        </w:rPr>
        <w:t xml:space="preserve">W przypadku poniesienia szkody przewyższającej karę umowną, Zamawiający zastrzega sobie prawo dochodzenia odszkodowania uzupełniającego. </w:t>
      </w:r>
    </w:p>
    <w:p w:rsidR="00892BE9" w:rsidRPr="004C586C" w:rsidRDefault="00892BE9" w:rsidP="00892BE9">
      <w:pPr>
        <w:numPr>
          <w:ilvl w:val="0"/>
          <w:numId w:val="23"/>
        </w:numPr>
        <w:ind w:right="132" w:hanging="227"/>
        <w:rPr>
          <w:color w:val="auto"/>
        </w:rPr>
      </w:pPr>
      <w:r w:rsidRPr="004C586C">
        <w:rPr>
          <w:color w:val="auto"/>
        </w:rPr>
        <w:t xml:space="preserve">Wykonawca wyraża zgodę na zapłatę kar umownych w drodze potrącenia  z przysługującego mu wynagrodzenia. </w:t>
      </w:r>
    </w:p>
    <w:p w:rsidR="00892BE9" w:rsidRPr="004C586C" w:rsidRDefault="00892BE9" w:rsidP="00892BE9">
      <w:pPr>
        <w:numPr>
          <w:ilvl w:val="0"/>
          <w:numId w:val="23"/>
        </w:numPr>
        <w:ind w:right="132" w:hanging="227"/>
        <w:rPr>
          <w:color w:val="auto"/>
        </w:rPr>
      </w:pPr>
      <w:r w:rsidRPr="004C586C">
        <w:rPr>
          <w:color w:val="auto"/>
        </w:rPr>
        <w:t xml:space="preserve">W przypadku nie usunięcia wad w terminach wskazanych przez Zamawiającego  w protokole końcowym odbioru robót lub stwierdzonych w okresie rękojmi lub gwarancji, Wykonawca wyraża zgodę na usunięcie wad na koszt i ryzyko Wykonawcy. </w:t>
      </w:r>
    </w:p>
    <w:p w:rsidR="00892BE9" w:rsidRPr="004C586C" w:rsidRDefault="00892BE9" w:rsidP="00892BE9">
      <w:pPr>
        <w:numPr>
          <w:ilvl w:val="0"/>
          <w:numId w:val="23"/>
        </w:numPr>
        <w:ind w:right="132" w:hanging="227"/>
        <w:rPr>
          <w:color w:val="auto"/>
        </w:rPr>
      </w:pPr>
      <w:r w:rsidRPr="004C586C">
        <w:rPr>
          <w:color w:val="auto"/>
        </w:rPr>
        <w:lastRenderedPageBreak/>
        <w:t xml:space="preserve">W przypadku opóźnienia w wykonaniu jakichkolwiek obowiązków wynikających  z niniejszej umowy, Zamawiający, zachowując prawo do naliczenia kary umownej oraz roszczenia o naprawienie szkody, zastrzega sobie możliwość zlecenia innemu podmiotowi wykonania zastępczego, na koszt i ryzyko Wykonawcy.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496"/>
        <w:jc w:val="center"/>
        <w:rPr>
          <w:color w:val="auto"/>
        </w:rPr>
      </w:pPr>
      <w:r w:rsidRPr="004C586C">
        <w:rPr>
          <w:color w:val="auto"/>
        </w:rPr>
        <w:t xml:space="preserve">XI. Zmiany umowy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tabs>
          <w:tab w:val="center" w:pos="4537"/>
          <w:tab w:val="center" w:pos="5031"/>
        </w:tabs>
        <w:spacing w:after="0" w:line="259" w:lineRule="auto"/>
        <w:ind w:left="0" w:right="0" w:firstLine="0"/>
        <w:jc w:val="left"/>
        <w:rPr>
          <w:color w:val="auto"/>
        </w:rPr>
      </w:pPr>
      <w:r w:rsidRPr="004C586C">
        <w:rPr>
          <w:rFonts w:ascii="Calibri" w:eastAsia="Calibri" w:hAnsi="Calibri" w:cs="Calibri"/>
          <w:color w:val="auto"/>
        </w:rPr>
        <w:tab/>
      </w:r>
      <w:r w:rsidRPr="004C586C">
        <w:rPr>
          <w:color w:val="auto"/>
        </w:rPr>
        <w:t xml:space="preserve">§ 16 </w:t>
      </w:r>
      <w:r w:rsidRPr="004C586C">
        <w:rPr>
          <w:color w:val="auto"/>
        </w:rPr>
        <w:tab/>
        <w:t xml:space="preserve"> </w:t>
      </w:r>
    </w:p>
    <w:p w:rsidR="00892BE9" w:rsidRPr="004C586C" w:rsidRDefault="00892BE9" w:rsidP="00892BE9">
      <w:pPr>
        <w:numPr>
          <w:ilvl w:val="0"/>
          <w:numId w:val="24"/>
        </w:numPr>
        <w:ind w:right="132" w:hanging="425"/>
        <w:rPr>
          <w:color w:val="auto"/>
        </w:rPr>
      </w:pPr>
      <w:r w:rsidRPr="004C586C">
        <w:rPr>
          <w:color w:val="auto"/>
        </w:rPr>
        <w:t xml:space="preserve">Zamawiający przewiduje możliwość wprowadzenia zmian postanowień niniejszej umowy polegających na: </w:t>
      </w:r>
    </w:p>
    <w:p w:rsidR="00892BE9" w:rsidRPr="004C586C" w:rsidRDefault="00892BE9" w:rsidP="00892BE9">
      <w:pPr>
        <w:numPr>
          <w:ilvl w:val="1"/>
          <w:numId w:val="24"/>
        </w:numPr>
        <w:ind w:right="132" w:hanging="424"/>
        <w:rPr>
          <w:color w:val="auto"/>
        </w:rPr>
      </w:pPr>
      <w:r w:rsidRPr="004C586C">
        <w:rPr>
          <w:color w:val="auto"/>
        </w:rPr>
        <w:t xml:space="preserve">zmianie terminów rozpoczęcia i zakończenia realizacji przedmiotu umowy, a także terminów zakończenia realizacji poszczególnych etapów przedmiotu umowy;  </w:t>
      </w:r>
    </w:p>
    <w:p w:rsidR="00892BE9" w:rsidRPr="004C586C" w:rsidRDefault="00892BE9" w:rsidP="00892BE9">
      <w:pPr>
        <w:numPr>
          <w:ilvl w:val="1"/>
          <w:numId w:val="24"/>
        </w:numPr>
        <w:ind w:right="132" w:hanging="424"/>
        <w:rPr>
          <w:color w:val="auto"/>
        </w:rPr>
      </w:pPr>
      <w:r w:rsidRPr="004C586C">
        <w:rPr>
          <w:color w:val="auto"/>
        </w:rPr>
        <w:t xml:space="preserve">zmianie wynagrodzenia; </w:t>
      </w:r>
    </w:p>
    <w:p w:rsidR="00892BE9" w:rsidRPr="004C586C" w:rsidRDefault="00892BE9" w:rsidP="00892BE9">
      <w:pPr>
        <w:numPr>
          <w:ilvl w:val="1"/>
          <w:numId w:val="24"/>
        </w:numPr>
        <w:ind w:right="132" w:hanging="424"/>
        <w:rPr>
          <w:color w:val="auto"/>
        </w:rPr>
      </w:pPr>
      <w:r w:rsidRPr="004C586C">
        <w:rPr>
          <w:color w:val="auto"/>
        </w:rPr>
        <w:t xml:space="preserve">zmianie zasad i terminów dokonywania odbiorów oraz płatności wynagrodzenia; </w:t>
      </w:r>
    </w:p>
    <w:p w:rsidR="00892BE9" w:rsidRPr="004C586C" w:rsidRDefault="00892BE9" w:rsidP="00892BE9">
      <w:pPr>
        <w:numPr>
          <w:ilvl w:val="1"/>
          <w:numId w:val="24"/>
        </w:numPr>
        <w:ind w:right="132" w:hanging="424"/>
        <w:rPr>
          <w:color w:val="auto"/>
        </w:rPr>
      </w:pPr>
      <w:r w:rsidRPr="004C586C">
        <w:rPr>
          <w:color w:val="auto"/>
        </w:rPr>
        <w:t xml:space="preserve">zmianie sposobu spełnienia oraz zakresu świadczenia; </w:t>
      </w:r>
    </w:p>
    <w:p w:rsidR="00892BE9" w:rsidRPr="004C586C" w:rsidRDefault="00892BE9" w:rsidP="00892BE9">
      <w:pPr>
        <w:numPr>
          <w:ilvl w:val="1"/>
          <w:numId w:val="24"/>
        </w:numPr>
        <w:ind w:right="132" w:hanging="424"/>
        <w:rPr>
          <w:color w:val="auto"/>
        </w:rPr>
      </w:pPr>
      <w:r w:rsidRPr="004C586C">
        <w:rPr>
          <w:color w:val="auto"/>
        </w:rPr>
        <w:t xml:space="preserve">zmianie osób wskazanych w § 4 ust. 1 niniejszej umowy; </w:t>
      </w:r>
    </w:p>
    <w:p w:rsidR="00892BE9" w:rsidRPr="004C586C" w:rsidRDefault="00892BE9" w:rsidP="00892BE9">
      <w:pPr>
        <w:numPr>
          <w:ilvl w:val="0"/>
          <w:numId w:val="24"/>
        </w:numPr>
        <w:ind w:right="132" w:hanging="425"/>
        <w:rPr>
          <w:color w:val="auto"/>
        </w:rPr>
      </w:pPr>
      <w:r w:rsidRPr="004C586C">
        <w:rPr>
          <w:color w:val="auto"/>
        </w:rPr>
        <w:t xml:space="preserve">Zmiana któregokolwiek z terminów realizacji przedmiotu umowy (rozpoczęcia lub zakończenia realizacji przedmiotu umowy, w tym zakończenia realizacji poszczególnych etapów przedmiotu umowy) może nastąpić w następujących przypadkach: </w:t>
      </w:r>
    </w:p>
    <w:p w:rsidR="00892BE9" w:rsidRPr="004C586C" w:rsidRDefault="00892BE9" w:rsidP="00892BE9">
      <w:pPr>
        <w:numPr>
          <w:ilvl w:val="1"/>
          <w:numId w:val="24"/>
        </w:numPr>
        <w:ind w:right="132" w:hanging="424"/>
        <w:rPr>
          <w:color w:val="auto"/>
        </w:rPr>
      </w:pPr>
      <w:r w:rsidRPr="004C586C">
        <w:rPr>
          <w:color w:val="auto"/>
        </w:rPr>
        <w:t xml:space="preserve">w sytuacji zlecenia wykonania zamówienia dodatkowego, robót dodatkowych lub robót zamiennych, które będą miały wpływ na terminy realizacji przedmiotu umowy; </w:t>
      </w:r>
    </w:p>
    <w:p w:rsidR="00892BE9" w:rsidRPr="004C586C" w:rsidRDefault="00892BE9" w:rsidP="00892BE9">
      <w:pPr>
        <w:numPr>
          <w:ilvl w:val="1"/>
          <w:numId w:val="24"/>
        </w:numPr>
        <w:ind w:right="132" w:hanging="424"/>
        <w:rPr>
          <w:color w:val="auto"/>
        </w:rPr>
      </w:pPr>
      <w:r w:rsidRPr="004C586C">
        <w:rPr>
          <w:color w:val="auto"/>
        </w:rPr>
        <w:t xml:space="preserve">w przypadku konieczności uwzględnienia wpływu innych przedsięwzięć i działań powiązanych z przedmiotem niniejszej umowy; </w:t>
      </w:r>
    </w:p>
    <w:p w:rsidR="00892BE9" w:rsidRPr="004C586C" w:rsidRDefault="00892BE9" w:rsidP="00892BE9">
      <w:pPr>
        <w:numPr>
          <w:ilvl w:val="1"/>
          <w:numId w:val="24"/>
        </w:numPr>
        <w:ind w:right="132" w:hanging="424"/>
        <w:rPr>
          <w:color w:val="auto"/>
        </w:rPr>
      </w:pPr>
      <w:r w:rsidRPr="004C586C">
        <w:rPr>
          <w:color w:val="auto"/>
        </w:rPr>
        <w:t xml:space="preserve">w przypadku, gdy nastąpi zmiana stanu prawnego lub powszechnie obowiązujących przepisów prawa, mająca wpływ na terminy realizacji przedmiotu niniejszej umowy; </w:t>
      </w:r>
    </w:p>
    <w:p w:rsidR="00892BE9" w:rsidRPr="004C586C" w:rsidRDefault="00892BE9" w:rsidP="00892BE9">
      <w:pPr>
        <w:numPr>
          <w:ilvl w:val="1"/>
          <w:numId w:val="24"/>
        </w:numPr>
        <w:ind w:right="132" w:hanging="424"/>
        <w:rPr>
          <w:color w:val="auto"/>
        </w:rPr>
      </w:pPr>
      <w:r w:rsidRPr="004C586C">
        <w:rPr>
          <w:color w:val="auto"/>
        </w:rPr>
        <w:t xml:space="preserve">w sytuacji, gdy wystąpi okoliczność leżąca po stronie Zamawiającego,  w szczególności wstrzymania robót przez Zamawiającego, np. w przypadku konieczności usunięcia błędów lub wprowadzenia zmian w dokumentacji projektowej; </w:t>
      </w:r>
    </w:p>
    <w:p w:rsidR="00892BE9" w:rsidRPr="004C586C" w:rsidRDefault="00892BE9" w:rsidP="00892BE9">
      <w:pPr>
        <w:numPr>
          <w:ilvl w:val="1"/>
          <w:numId w:val="24"/>
        </w:numPr>
        <w:ind w:right="132" w:hanging="424"/>
        <w:rPr>
          <w:color w:val="auto"/>
        </w:rPr>
      </w:pPr>
      <w:r w:rsidRPr="004C586C">
        <w:rPr>
          <w:color w:val="auto"/>
        </w:rPr>
        <w:t xml:space="preserve">w sytuacji, gdy nastąpi odmowa wydania przez organ administracji lub inne podmioty wymaganych decyzji, zezwoleń, uzgodnień z przyczyn nie leżących po stronie Wykonawcy; </w:t>
      </w:r>
    </w:p>
    <w:p w:rsidR="00892BE9" w:rsidRPr="004C586C" w:rsidRDefault="00892BE9" w:rsidP="00892BE9">
      <w:pPr>
        <w:numPr>
          <w:ilvl w:val="1"/>
          <w:numId w:val="24"/>
        </w:numPr>
        <w:ind w:right="132" w:hanging="424"/>
        <w:rPr>
          <w:color w:val="auto"/>
        </w:rPr>
      </w:pPr>
      <w:r w:rsidRPr="004C586C">
        <w:rPr>
          <w:color w:val="auto"/>
        </w:rPr>
        <w:t xml:space="preserve">w sytuacji, gdy wystąpią warunki atmosferyczne, uniemożliwiające lub znacznie utrudniające prowadzenie robót budowlanych zgodnie z technologią przewidzianą  w dokumentacji projektowej i warunkach Specyfikacji Technicznej Wykonania i Odbioru Robót Budowlanych; </w:t>
      </w:r>
    </w:p>
    <w:p w:rsidR="00892BE9" w:rsidRPr="004C586C" w:rsidRDefault="00892BE9" w:rsidP="00892BE9">
      <w:pPr>
        <w:numPr>
          <w:ilvl w:val="1"/>
          <w:numId w:val="24"/>
        </w:numPr>
        <w:ind w:right="132" w:hanging="424"/>
        <w:rPr>
          <w:color w:val="auto"/>
        </w:rPr>
      </w:pPr>
      <w:r w:rsidRPr="004C586C">
        <w:rPr>
          <w:color w:val="auto"/>
        </w:rPr>
        <w:t xml:space="preserve">w sytuacji, gdy wystąpią nieprzewidziane warunki realizacji tj.: odkrycie niezinwentaryzowanych obiektów lub elementów instalacji podziemnej. </w:t>
      </w:r>
    </w:p>
    <w:p w:rsidR="00892BE9" w:rsidRPr="004C586C" w:rsidRDefault="00892BE9" w:rsidP="00892BE9">
      <w:pPr>
        <w:numPr>
          <w:ilvl w:val="1"/>
          <w:numId w:val="24"/>
        </w:numPr>
        <w:ind w:right="132" w:hanging="424"/>
        <w:rPr>
          <w:color w:val="auto"/>
        </w:rPr>
      </w:pPr>
      <w:r w:rsidRPr="004C586C">
        <w:rPr>
          <w:color w:val="auto"/>
        </w:rPr>
        <w:t xml:space="preserve">w sytuacji, gdy na termin realizacji przedmiotu umowy wpłyną lub będą mogły mieć wpływ okoliczności związane z wystąpieniem wirusa SARS-CoV-2 lub choroby wywołanej tym wirusem (COVID-19), dotyczące w szczególności: </w:t>
      </w:r>
    </w:p>
    <w:p w:rsidR="00892BE9" w:rsidRPr="004C586C" w:rsidRDefault="00892BE9" w:rsidP="00892BE9">
      <w:pPr>
        <w:numPr>
          <w:ilvl w:val="2"/>
          <w:numId w:val="24"/>
        </w:numPr>
        <w:ind w:right="132" w:hanging="307"/>
        <w:rPr>
          <w:color w:val="auto"/>
        </w:rPr>
      </w:pPr>
      <w:r w:rsidRPr="004C586C">
        <w:rPr>
          <w:color w:val="auto"/>
        </w:rPr>
        <w:t xml:space="preserve">nieobecności pracowników lub osób świadczących pracę za wynagrodzeniem na innej podstawie niż stosunek pracy, które uczestniczą lub mogłyby uczestniczyć  w realizacji przedmiotu umowy; </w:t>
      </w:r>
    </w:p>
    <w:p w:rsidR="00892BE9" w:rsidRPr="004C586C" w:rsidRDefault="00892BE9" w:rsidP="00892BE9">
      <w:pPr>
        <w:numPr>
          <w:ilvl w:val="2"/>
          <w:numId w:val="24"/>
        </w:numPr>
        <w:ind w:right="132" w:hanging="307"/>
        <w:rPr>
          <w:color w:val="auto"/>
        </w:rPr>
      </w:pPr>
      <w:r w:rsidRPr="004C586C">
        <w:rPr>
          <w:color w:val="auto"/>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892BE9" w:rsidRPr="004C586C" w:rsidRDefault="00892BE9" w:rsidP="00892BE9">
      <w:pPr>
        <w:numPr>
          <w:ilvl w:val="2"/>
          <w:numId w:val="24"/>
        </w:numPr>
        <w:ind w:right="132" w:hanging="307"/>
        <w:rPr>
          <w:color w:val="auto"/>
        </w:rPr>
      </w:pPr>
      <w:r w:rsidRPr="004C586C">
        <w:rPr>
          <w:color w:val="auto"/>
        </w:rPr>
        <w:t xml:space="preserve">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w:t>
      </w:r>
      <w:proofErr w:type="spellStart"/>
      <w:r w:rsidRPr="004C586C">
        <w:rPr>
          <w:color w:val="auto"/>
        </w:rPr>
        <w:t>Covid</w:t>
      </w:r>
      <w:proofErr w:type="spellEnd"/>
      <w:r w:rsidRPr="004C586C">
        <w:rPr>
          <w:color w:val="auto"/>
        </w:rPr>
        <w:t xml:space="preserve">–19, innych chorób zakaźnych oraz wywołanych nimi sytuacji kryzysowych; </w:t>
      </w:r>
    </w:p>
    <w:p w:rsidR="00892BE9" w:rsidRPr="004C586C" w:rsidRDefault="00892BE9" w:rsidP="00892BE9">
      <w:pPr>
        <w:numPr>
          <w:ilvl w:val="2"/>
          <w:numId w:val="24"/>
        </w:numPr>
        <w:ind w:right="132" w:hanging="307"/>
        <w:rPr>
          <w:color w:val="auto"/>
        </w:rPr>
      </w:pPr>
      <w:r w:rsidRPr="004C586C">
        <w:rPr>
          <w:color w:val="auto"/>
        </w:rPr>
        <w:t xml:space="preserve">wstrzymania dostaw produktów, komponentów produktu lub materiałów, trudności w dostępie do sprzętu lub trudności w realizacji usług transportowych; </w:t>
      </w:r>
    </w:p>
    <w:p w:rsidR="00892BE9" w:rsidRPr="004C586C" w:rsidRDefault="00892BE9" w:rsidP="00892BE9">
      <w:pPr>
        <w:numPr>
          <w:ilvl w:val="2"/>
          <w:numId w:val="24"/>
        </w:numPr>
        <w:spacing w:after="64"/>
        <w:ind w:right="132" w:hanging="307"/>
        <w:rPr>
          <w:color w:val="auto"/>
        </w:rPr>
      </w:pPr>
      <w:r w:rsidRPr="004C586C">
        <w:rPr>
          <w:color w:val="auto"/>
        </w:rPr>
        <w:lastRenderedPageBreak/>
        <w:t xml:space="preserve">innych okoliczności, które uniemożliwiają bądź w istotnym stopniu ograniczają możliwość wykonania umowy zgodnie z jej treścią. </w:t>
      </w:r>
    </w:p>
    <w:p w:rsidR="00892BE9" w:rsidRPr="004C586C" w:rsidRDefault="00892BE9" w:rsidP="00892BE9">
      <w:pPr>
        <w:numPr>
          <w:ilvl w:val="0"/>
          <w:numId w:val="24"/>
        </w:numPr>
        <w:ind w:right="132" w:hanging="425"/>
        <w:rPr>
          <w:color w:val="auto"/>
        </w:rPr>
      </w:pPr>
      <w:r w:rsidRPr="004C586C">
        <w:rPr>
          <w:color w:val="auto"/>
        </w:rPr>
        <w:t xml:space="preserve">W sytuacjach, o których mowa w ust. 2 niniejszego paragrafu, terminy realizacji umowy mogą ulec przedłużeniu o czas trwania okoliczności stanowiących przeszkody  w terminowej i zgodnej z umową realizacji przedmiotu umowy. Okoliczności, o których mowa w ust. 2 pkt 1 - 7 kierownik budowy stwierdza wpisem do dziennika budowy, który wymaga potwierdzenia przez koordynatora czynności nadzoru inwestorskiego, o którym mowa w §3 ust. 1 pkt 1 niniejszej umowy. </w:t>
      </w:r>
    </w:p>
    <w:p w:rsidR="00892BE9" w:rsidRPr="004C586C" w:rsidRDefault="00892BE9" w:rsidP="00892BE9">
      <w:pPr>
        <w:numPr>
          <w:ilvl w:val="0"/>
          <w:numId w:val="24"/>
        </w:numPr>
        <w:ind w:right="132" w:hanging="425"/>
        <w:rPr>
          <w:color w:val="auto"/>
        </w:rPr>
      </w:pPr>
      <w:r w:rsidRPr="004C586C">
        <w:rPr>
          <w:color w:val="auto"/>
        </w:rPr>
        <w:t xml:space="preserve">Zmiana skutkująca zmianą wysokości wynagrodzenia może nastąpić: </w:t>
      </w:r>
    </w:p>
    <w:p w:rsidR="00892BE9" w:rsidRPr="004C586C" w:rsidRDefault="00892BE9" w:rsidP="00892BE9">
      <w:pPr>
        <w:numPr>
          <w:ilvl w:val="1"/>
          <w:numId w:val="24"/>
        </w:numPr>
        <w:ind w:right="132" w:hanging="424"/>
        <w:rPr>
          <w:color w:val="auto"/>
        </w:rPr>
      </w:pPr>
      <w:r w:rsidRPr="004C586C">
        <w:rPr>
          <w:color w:val="auto"/>
        </w:rPr>
        <w:t xml:space="preserve">gdy ulegnie zmianie urzędowa stawka VAT na roboty budowlane; </w:t>
      </w:r>
    </w:p>
    <w:p w:rsidR="00892BE9" w:rsidRPr="004C586C" w:rsidRDefault="00892BE9" w:rsidP="00892BE9">
      <w:pPr>
        <w:numPr>
          <w:ilvl w:val="1"/>
          <w:numId w:val="24"/>
        </w:numPr>
        <w:ind w:right="132" w:hanging="424"/>
        <w:rPr>
          <w:color w:val="auto"/>
        </w:rPr>
      </w:pPr>
      <w:r w:rsidRPr="004C586C">
        <w:rPr>
          <w:color w:val="auto"/>
        </w:rPr>
        <w:t xml:space="preserve">w związku z przewidzianą w niniejszej umowie zmianą sposobu przeprowadzenia robót, zmianą zakresu świadczenia, w tym w związku z ograniczeniem zakresu robót lub wprowadzeniem robót zamiennych. Wykonawca wykona wycenę robót wynikających ze zmiany sposobu prowadzenia robót, zmiany zakresu świadczenia oraz robót zamiennych w formie kosztorysu sporządzonego metodą wskazaną poniżej, przy zastosowaniu następujących czynników cenotwórczych wskazanych w dostępnych publikacjach na rynku np. </w:t>
      </w:r>
      <w:proofErr w:type="spellStart"/>
      <w:r w:rsidRPr="004C586C">
        <w:rPr>
          <w:color w:val="auto"/>
        </w:rPr>
        <w:t>Sekocenbud</w:t>
      </w:r>
      <w:proofErr w:type="spellEnd"/>
      <w:r w:rsidRPr="004C586C">
        <w:rPr>
          <w:color w:val="auto"/>
        </w:rPr>
        <w:t xml:space="preserve">, </w:t>
      </w:r>
      <w:proofErr w:type="spellStart"/>
      <w:r w:rsidRPr="004C586C">
        <w:rPr>
          <w:color w:val="auto"/>
        </w:rPr>
        <w:t>Orgbud</w:t>
      </w:r>
      <w:proofErr w:type="spellEnd"/>
      <w:r w:rsidRPr="004C586C">
        <w:rPr>
          <w:color w:val="auto"/>
        </w:rPr>
        <w:t xml:space="preserve">, </w:t>
      </w:r>
      <w:proofErr w:type="spellStart"/>
      <w:r w:rsidRPr="004C586C">
        <w:rPr>
          <w:color w:val="auto"/>
        </w:rPr>
        <w:t>Wacetob</w:t>
      </w:r>
      <w:proofErr w:type="spellEnd"/>
      <w:r w:rsidRPr="004C586C">
        <w:rPr>
          <w:color w:val="auto"/>
        </w:rPr>
        <w:t xml:space="preserve"> aktualnego na dzień sporządzenia kosztorysu (wybór publikacji przez Wykonawcę wymaga akceptacji Zamawiającego): </w:t>
      </w:r>
    </w:p>
    <w:p w:rsidR="00892BE9" w:rsidRPr="004C586C" w:rsidRDefault="00892BE9" w:rsidP="00892BE9">
      <w:pPr>
        <w:numPr>
          <w:ilvl w:val="2"/>
          <w:numId w:val="24"/>
        </w:numPr>
        <w:ind w:right="132" w:hanging="307"/>
        <w:rPr>
          <w:color w:val="auto"/>
        </w:rPr>
      </w:pPr>
      <w:r w:rsidRPr="004C586C">
        <w:rPr>
          <w:color w:val="auto"/>
        </w:rPr>
        <w:t xml:space="preserve">stawka roboczogodziny „R” – średnia dla woj. podlaskiego, </w:t>
      </w:r>
    </w:p>
    <w:p w:rsidR="00892BE9" w:rsidRPr="004C586C" w:rsidRDefault="00892BE9" w:rsidP="00892BE9">
      <w:pPr>
        <w:numPr>
          <w:ilvl w:val="2"/>
          <w:numId w:val="24"/>
        </w:numPr>
        <w:ind w:right="132" w:hanging="307"/>
        <w:rPr>
          <w:color w:val="auto"/>
        </w:rPr>
      </w:pPr>
      <w:r w:rsidRPr="004C586C">
        <w:rPr>
          <w:color w:val="auto"/>
        </w:rPr>
        <w:t>koszty pośrednie „</w:t>
      </w:r>
      <w:proofErr w:type="spellStart"/>
      <w:r w:rsidRPr="004C586C">
        <w:rPr>
          <w:color w:val="auto"/>
        </w:rPr>
        <w:t>Kp</w:t>
      </w:r>
      <w:proofErr w:type="spellEnd"/>
      <w:r w:rsidRPr="004C586C">
        <w:rPr>
          <w:color w:val="auto"/>
        </w:rPr>
        <w:t xml:space="preserve">” – średnie dla woj. podlaskiego, </w:t>
      </w:r>
    </w:p>
    <w:p w:rsidR="00892BE9" w:rsidRPr="004C586C" w:rsidRDefault="00892BE9" w:rsidP="00892BE9">
      <w:pPr>
        <w:numPr>
          <w:ilvl w:val="2"/>
          <w:numId w:val="24"/>
        </w:numPr>
        <w:ind w:right="132" w:hanging="307"/>
        <w:rPr>
          <w:color w:val="auto"/>
        </w:rPr>
      </w:pPr>
      <w:r w:rsidRPr="004C586C">
        <w:rPr>
          <w:color w:val="auto"/>
        </w:rPr>
        <w:t>zysk kalkulacyjny „Z” (</w:t>
      </w:r>
      <w:proofErr w:type="spellStart"/>
      <w:r w:rsidRPr="004C586C">
        <w:rPr>
          <w:color w:val="auto"/>
        </w:rPr>
        <w:t>R+S+Kp</w:t>
      </w:r>
      <w:proofErr w:type="spellEnd"/>
      <w:r w:rsidRPr="004C586C">
        <w:rPr>
          <w:color w:val="auto"/>
        </w:rPr>
        <w:t xml:space="preserve">) – średnie dla woj. podlaskiego, </w:t>
      </w:r>
    </w:p>
    <w:p w:rsidR="00892BE9" w:rsidRPr="004C586C" w:rsidRDefault="00892BE9" w:rsidP="00892BE9">
      <w:pPr>
        <w:numPr>
          <w:ilvl w:val="2"/>
          <w:numId w:val="24"/>
        </w:numPr>
        <w:ind w:right="132" w:hanging="307"/>
        <w:rPr>
          <w:color w:val="auto"/>
        </w:rPr>
      </w:pPr>
      <w:r w:rsidRPr="004C586C">
        <w:rPr>
          <w:color w:val="auto"/>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rsidR="00892BE9" w:rsidRPr="004C586C" w:rsidRDefault="00892BE9" w:rsidP="00892BE9">
      <w:pPr>
        <w:numPr>
          <w:ilvl w:val="2"/>
          <w:numId w:val="24"/>
        </w:numPr>
        <w:ind w:right="132" w:hanging="371"/>
        <w:rPr>
          <w:color w:val="auto"/>
        </w:rPr>
      </w:pPr>
      <w:r w:rsidRPr="004C586C">
        <w:rPr>
          <w:color w:val="auto"/>
        </w:rPr>
        <w:t xml:space="preserve">nakłady rzeczowe – w oparciu o Katalogi Nakładów Rzeczowych KNR, </w:t>
      </w:r>
    </w:p>
    <w:p w:rsidR="00892BE9" w:rsidRPr="004C586C" w:rsidRDefault="00892BE9" w:rsidP="00892BE9">
      <w:pPr>
        <w:numPr>
          <w:ilvl w:val="2"/>
          <w:numId w:val="26"/>
        </w:numPr>
        <w:ind w:left="993" w:right="132" w:hanging="284"/>
        <w:rPr>
          <w:color w:val="auto"/>
        </w:rPr>
      </w:pPr>
      <w:r w:rsidRPr="004C586C">
        <w:rPr>
          <w:color w:val="auto"/>
        </w:rPr>
        <w:t xml:space="preserve">roboty wynikające z ograniczenia zakresu Wykonawca wyceni zgodnie z kosztorysem ofertowym, </w:t>
      </w:r>
    </w:p>
    <w:p w:rsidR="00892BE9" w:rsidRPr="004C586C" w:rsidRDefault="00892BE9" w:rsidP="00892BE9">
      <w:pPr>
        <w:numPr>
          <w:ilvl w:val="2"/>
          <w:numId w:val="26"/>
        </w:numPr>
        <w:ind w:left="993" w:right="132" w:hanging="294"/>
        <w:rPr>
          <w:color w:val="auto"/>
        </w:rPr>
      </w:pPr>
      <w:r w:rsidRPr="004C586C">
        <w:rPr>
          <w:color w:val="auto"/>
        </w:rPr>
        <w:t xml:space="preserve">w przypadku robót dla których brak nakładów w KNR, będzie zastosowana wycena indywidualna Wykonawcy, zatwierdzana przez Zamawiającego. </w:t>
      </w:r>
    </w:p>
    <w:p w:rsidR="00892BE9" w:rsidRPr="004C586C" w:rsidRDefault="00892BE9" w:rsidP="00892BE9">
      <w:pPr>
        <w:numPr>
          <w:ilvl w:val="0"/>
          <w:numId w:val="24"/>
        </w:numPr>
        <w:ind w:right="132" w:hanging="425"/>
        <w:rPr>
          <w:color w:val="auto"/>
        </w:rPr>
      </w:pPr>
      <w:r w:rsidRPr="004C586C">
        <w:rPr>
          <w:color w:val="auto"/>
        </w:rPr>
        <w:t xml:space="preserve">Strony postanawiają, iż dokonają zmiany wynagrodzenia w przypadku wystąpienia którejkolwiek ze zmian przepisów wskazanych w art. 142 ust. 5 ustawy </w:t>
      </w:r>
      <w:proofErr w:type="spellStart"/>
      <w:r w:rsidRPr="004C586C">
        <w:rPr>
          <w:color w:val="auto"/>
        </w:rPr>
        <w:t>pzp</w:t>
      </w:r>
      <w:proofErr w:type="spellEnd"/>
      <w:r w:rsidRPr="004C586C">
        <w:rPr>
          <w:color w:val="auto"/>
        </w:rPr>
        <w:t xml:space="preserve">. </w:t>
      </w:r>
    </w:p>
    <w:p w:rsidR="00892BE9" w:rsidRPr="004C586C" w:rsidRDefault="00892BE9" w:rsidP="00892BE9">
      <w:pPr>
        <w:numPr>
          <w:ilvl w:val="0"/>
          <w:numId w:val="24"/>
        </w:numPr>
        <w:ind w:right="132" w:hanging="425"/>
        <w:rPr>
          <w:color w:val="auto"/>
        </w:rPr>
      </w:pPr>
      <w:r w:rsidRPr="004C586C">
        <w:rPr>
          <w:color w:val="auto"/>
        </w:rPr>
        <w:t xml:space="preserve">Zmiana wysokości wynagrodzenia, o której mowa w ust. 5, obowiązywać będzie od podpisania aneksu i będzie obejmować wyrównanie za okres od dnia wejścia w życie zmian, o których mowa w ust. 5, lecz nie wcześniej niż od dnia złożenia wniosku (oświadczenia wraz z uzasadnieniem oraz dowodami potwierdzającymi wpływ zmian na wynagrodzenie Wykonawcy), o których mowa w ust. 11. </w:t>
      </w:r>
    </w:p>
    <w:p w:rsidR="00892BE9" w:rsidRPr="004C586C" w:rsidRDefault="00892BE9" w:rsidP="00892BE9">
      <w:pPr>
        <w:numPr>
          <w:ilvl w:val="0"/>
          <w:numId w:val="24"/>
        </w:numPr>
        <w:ind w:right="132" w:hanging="425"/>
        <w:rPr>
          <w:color w:val="auto"/>
        </w:rPr>
      </w:pPr>
      <w:r w:rsidRPr="004C586C">
        <w:rPr>
          <w:color w:val="auto"/>
        </w:rPr>
        <w:t xml:space="preserve">W przypadku zmiany stawki podatku od towarów i usług wartość netto wynagrodzenia Wykonawcy nie zmieni się, a określona w aneksie wartość brutto wynagrodzenia zostanie wyliczona na podstawie nowych przepisów. </w:t>
      </w:r>
    </w:p>
    <w:p w:rsidR="00892BE9" w:rsidRPr="004C586C" w:rsidRDefault="00892BE9" w:rsidP="00892BE9">
      <w:pPr>
        <w:numPr>
          <w:ilvl w:val="0"/>
          <w:numId w:val="24"/>
        </w:numPr>
        <w:ind w:right="132" w:hanging="425"/>
        <w:rPr>
          <w:color w:val="auto"/>
        </w:rPr>
      </w:pPr>
      <w:r w:rsidRPr="004C586C">
        <w:rPr>
          <w:color w:val="auto"/>
        </w:rPr>
        <w:t xml:space="preserve">W przypadku zmiany, o której mowa w art. 142 ust. 5 pkt 2 ustawy </w:t>
      </w:r>
      <w:proofErr w:type="spellStart"/>
      <w:r w:rsidRPr="004C586C">
        <w:rPr>
          <w:color w:val="auto"/>
        </w:rPr>
        <w:t>pzp</w:t>
      </w:r>
      <w:proofErr w:type="spellEnd"/>
      <w:r w:rsidRPr="004C586C">
        <w:rPr>
          <w:color w:val="auto"/>
        </w:rPr>
        <w:t xml:space="preserve">, wynagrodzenie Wykonawcy ulegnie modyfikacji o wartość zmiany całkowitego kosztu Wykonawcy wynikającego ze zmiany wynagrodzeń osób bezpośrednio wykonujących zamówienie do wysokości zmienionego minimalnego wynagrodzenia za pracę albo minimalnej stawki godzinowej, z uwzględnieniem wszystkich obciążeń publicznoprawnych od kwoty wzrostu minimalnego wynagrodzenia za pracę albo minimalnej stawki godzinowej. </w:t>
      </w:r>
    </w:p>
    <w:p w:rsidR="00892BE9" w:rsidRPr="004C586C" w:rsidRDefault="00892BE9" w:rsidP="00892BE9">
      <w:pPr>
        <w:numPr>
          <w:ilvl w:val="0"/>
          <w:numId w:val="24"/>
        </w:numPr>
        <w:ind w:right="132" w:hanging="425"/>
        <w:rPr>
          <w:color w:val="auto"/>
        </w:rPr>
      </w:pPr>
      <w:r w:rsidRPr="004C586C">
        <w:rPr>
          <w:color w:val="auto"/>
        </w:rPr>
        <w:t xml:space="preserve">W przypadku zmiany, o której mowa w art. 142 ust. 5 pkt 3 ustawy wynagrodzenie Wykonawcy ulegnie modyfikacji o wartość zmiany całkowitego kosztu Wykonawcy, jaki będzie on zobowiązany ponieść przy uwzględnieniu tej zmiany, przy zachowaniu dotychczasowej kwoty netto wynagrodzenia osób bezpośrednio wykonujących zamówienie. </w:t>
      </w:r>
    </w:p>
    <w:p w:rsidR="00892BE9" w:rsidRPr="004C586C" w:rsidRDefault="00892BE9" w:rsidP="00892BE9">
      <w:pPr>
        <w:numPr>
          <w:ilvl w:val="0"/>
          <w:numId w:val="24"/>
        </w:numPr>
        <w:ind w:right="132" w:hanging="425"/>
        <w:rPr>
          <w:color w:val="auto"/>
        </w:rPr>
      </w:pPr>
      <w:r w:rsidRPr="004C586C">
        <w:rPr>
          <w:color w:val="auto"/>
        </w:rPr>
        <w:t xml:space="preserve">W przypadku zmiany, o której mowa w art. 142 ust. 5 pkt 4 ustawy wynagrodzenie Wykonawcy ulegnie modyfikacji o wartość kosztu Wykonawcy jaki będzie on zobowiązany ponieść, a wynikającego ze zmiany zasad gromadzenia i wysokości wpłat do pracowniczych planów </w:t>
      </w:r>
      <w:r w:rsidRPr="004C586C">
        <w:rPr>
          <w:color w:val="auto"/>
        </w:rPr>
        <w:lastRenderedPageBreak/>
        <w:t xml:space="preserve">kapitałowych, o których mowa w ustawie z dnia 4 października 2018 r. o pracowniczych planach kapitałowych. </w:t>
      </w:r>
    </w:p>
    <w:p w:rsidR="00892BE9" w:rsidRPr="004C586C" w:rsidRDefault="00892BE9" w:rsidP="00892BE9">
      <w:pPr>
        <w:numPr>
          <w:ilvl w:val="0"/>
          <w:numId w:val="24"/>
        </w:numPr>
        <w:ind w:right="132" w:hanging="425"/>
        <w:rPr>
          <w:color w:val="auto"/>
        </w:rPr>
      </w:pPr>
      <w:r w:rsidRPr="004C586C">
        <w:rPr>
          <w:color w:val="auto"/>
        </w:rPr>
        <w:t xml:space="preserve">Za wyjątkiem sytuacji, o której mowa w ust. 7, wprowadzenie zmian wysokości wynagrodzenia, o których mowa w ust. 5, wymaga uprzedniego złożenia przez Wykonawcę oświadczenia wraz z uzasadnieniem oraz odpowiednimi dowodami potwierdzającymi wpływ zmian, o których mowa w ust. 8 - 10 na wynagrodzenie Wykonawcy. </w:t>
      </w:r>
    </w:p>
    <w:p w:rsidR="00892BE9" w:rsidRPr="004C586C" w:rsidRDefault="00892BE9" w:rsidP="00892BE9">
      <w:pPr>
        <w:numPr>
          <w:ilvl w:val="0"/>
          <w:numId w:val="24"/>
        </w:numPr>
        <w:ind w:right="132" w:hanging="425"/>
        <w:rPr>
          <w:color w:val="auto"/>
        </w:rPr>
      </w:pPr>
      <w:r w:rsidRPr="004C586C">
        <w:rPr>
          <w:color w:val="auto"/>
        </w:rPr>
        <w:t xml:space="preserve">Zmiana skutkująca zmianą zasad i terminów dokonywania odbiorów oraz płatności wynagrodzenia może nastąpić w przypadku: </w:t>
      </w:r>
    </w:p>
    <w:p w:rsidR="00892BE9" w:rsidRPr="004C586C" w:rsidRDefault="00892BE9" w:rsidP="00892BE9">
      <w:pPr>
        <w:numPr>
          <w:ilvl w:val="1"/>
          <w:numId w:val="24"/>
        </w:numPr>
        <w:ind w:right="132" w:hanging="424"/>
        <w:rPr>
          <w:color w:val="auto"/>
        </w:rPr>
      </w:pPr>
      <w:r w:rsidRPr="004C586C">
        <w:rPr>
          <w:color w:val="auto"/>
        </w:rPr>
        <w:t xml:space="preserve">gdy prace zostaną wstrzymane na okres dłuższy niż 20 dni, z przyczyn niezależnych od żadnej ze Stron lub z przyczyn zależnych od Zamawiającego. W takiej sytuacji Zamawiający dopuszcza w szczególności wypłatę Wykonawcy do 100% wynagrodzenia należnego Wykonawcy za elementy robót wykonane i odebrane, na podstawie protokołów częściowych odbioru robót, do dnia wstrzymania robót, </w:t>
      </w:r>
    </w:p>
    <w:p w:rsidR="00892BE9" w:rsidRPr="004C586C" w:rsidRDefault="00892BE9" w:rsidP="00892BE9">
      <w:pPr>
        <w:numPr>
          <w:ilvl w:val="1"/>
          <w:numId w:val="24"/>
        </w:numPr>
        <w:ind w:right="132" w:hanging="424"/>
        <w:rPr>
          <w:color w:val="auto"/>
        </w:rPr>
      </w:pPr>
      <w:r w:rsidRPr="004C586C">
        <w:rPr>
          <w:color w:val="auto"/>
        </w:rPr>
        <w:t xml:space="preserve">gdy okoliczności związane z wystąpieniem wirusa SARS-CoV-2 lub choroby wywołanej tym wirusem (COVID-19) spowodują wyznaczenie przez podmioty realizujące na rzecz Wykonawcy usługi, dostawy lub roboty budowlane niezbędne do wykonania niniejszej umowy, krótszych niż przewidziane pierwotnie, terminów zapłaty lub obowiązku dokonywania przez Wykonawcę przedpłat (zaliczek). W takiej sytuacji Zamawiający dopuszcza zmianę terminów oraz zwiększenie częstotliwości dokonywania odbiorów częściowych przedmiotu umowy stanowiących postawę do wystawiania faktur przejściowych. </w:t>
      </w:r>
    </w:p>
    <w:p w:rsidR="00892BE9" w:rsidRPr="004C586C" w:rsidRDefault="00892BE9" w:rsidP="00892BE9">
      <w:pPr>
        <w:numPr>
          <w:ilvl w:val="0"/>
          <w:numId w:val="24"/>
        </w:numPr>
        <w:ind w:right="132" w:hanging="425"/>
        <w:rPr>
          <w:color w:val="auto"/>
        </w:rPr>
      </w:pPr>
      <w:r w:rsidRPr="004C586C">
        <w:rPr>
          <w:color w:val="auto"/>
        </w:rPr>
        <w:t xml:space="preserve">Zmiana polegająca na zmianie sposobu spełnienia świadczenia lub zakresu świadczenia może nastąpić w sytuacji wystąpienia: </w:t>
      </w:r>
    </w:p>
    <w:p w:rsidR="00892BE9" w:rsidRPr="004C586C" w:rsidRDefault="00892BE9" w:rsidP="00892BE9">
      <w:pPr>
        <w:numPr>
          <w:ilvl w:val="2"/>
          <w:numId w:val="25"/>
        </w:numPr>
        <w:ind w:right="132" w:hanging="280"/>
        <w:rPr>
          <w:color w:val="auto"/>
        </w:rPr>
      </w:pPr>
      <w:r w:rsidRPr="004C586C">
        <w:rPr>
          <w:color w:val="auto"/>
        </w:rPr>
        <w:t xml:space="preserve">konieczności lub uzasadnienia (w tym </w:t>
      </w:r>
      <w:proofErr w:type="spellStart"/>
      <w:r w:rsidRPr="004C586C">
        <w:rPr>
          <w:color w:val="auto"/>
        </w:rPr>
        <w:t>funkcjonalno</w:t>
      </w:r>
      <w:proofErr w:type="spellEnd"/>
      <w:r w:rsidRPr="004C586C">
        <w:rPr>
          <w:color w:val="auto"/>
        </w:rPr>
        <w:t xml:space="preserve"> – użytkowego) dla zrealizowania przedmiotu umowy przy zastosowaniu innych rozwiązań technicznych/technologicznych/materiałowych niż wskazane w dokumentacji technicznej,          w szczególności w sytuacji, gdyby zastosowanie przewidzianych rozwiązań groziło niewykonaniem lub wadliwym wykonaniem przedmiotu umowy; </w:t>
      </w:r>
    </w:p>
    <w:p w:rsidR="00892BE9" w:rsidRPr="004C586C" w:rsidRDefault="00892BE9" w:rsidP="00892BE9">
      <w:pPr>
        <w:numPr>
          <w:ilvl w:val="2"/>
          <w:numId w:val="25"/>
        </w:numPr>
        <w:ind w:right="132" w:hanging="280"/>
        <w:rPr>
          <w:color w:val="auto"/>
        </w:rPr>
      </w:pPr>
      <w:r w:rsidRPr="004C586C">
        <w:rPr>
          <w:color w:val="auto"/>
        </w:rPr>
        <w:t xml:space="preserve">konieczności zrealizowania przedmiotu umowy przy zastosowaniu innych rozwiązań technicznych/technologicznych/materiałowych ze względu na zmiany obowiązującego prawa; </w:t>
      </w:r>
    </w:p>
    <w:p w:rsidR="00892BE9" w:rsidRPr="004C586C" w:rsidRDefault="00892BE9" w:rsidP="00892BE9">
      <w:pPr>
        <w:numPr>
          <w:ilvl w:val="2"/>
          <w:numId w:val="25"/>
        </w:numPr>
        <w:ind w:right="132" w:hanging="280"/>
        <w:rPr>
          <w:color w:val="auto"/>
        </w:rPr>
      </w:pPr>
      <w:r w:rsidRPr="004C586C">
        <w:rPr>
          <w:color w:val="auto"/>
        </w:rPr>
        <w:t xml:space="preserve">konieczności zrealizowania przedmiotu umowy przy zastosowaniu innych rozwiązań technicznych/technologicznych/materiałowych z uwagi na czasową lub całkowitą niedostępność materiałów lub technologii (np. zaprzestania produkcji), </w:t>
      </w:r>
    </w:p>
    <w:p w:rsidR="00892BE9" w:rsidRPr="004C586C" w:rsidRDefault="00892BE9" w:rsidP="00892BE9">
      <w:pPr>
        <w:numPr>
          <w:ilvl w:val="2"/>
          <w:numId w:val="25"/>
        </w:numPr>
        <w:ind w:right="132" w:hanging="280"/>
        <w:rPr>
          <w:color w:val="auto"/>
        </w:rPr>
      </w:pPr>
      <w:r w:rsidRPr="004C586C">
        <w:rPr>
          <w:color w:val="auto"/>
        </w:rPr>
        <w:t xml:space="preserve">okoliczności związanych z wystąpieniem wirusa SARS-CoV-2 lub choroby wywołanej tym wirusem (COVID-19), dotyczących w szczególności: </w:t>
      </w:r>
    </w:p>
    <w:p w:rsidR="00892BE9" w:rsidRPr="004C586C" w:rsidRDefault="00892BE9" w:rsidP="00892BE9">
      <w:pPr>
        <w:numPr>
          <w:ilvl w:val="3"/>
          <w:numId w:val="27"/>
        </w:numPr>
        <w:ind w:right="132" w:hanging="238"/>
        <w:rPr>
          <w:color w:val="auto"/>
        </w:rPr>
      </w:pPr>
      <w:r w:rsidRPr="004C586C">
        <w:rPr>
          <w:color w:val="auto"/>
        </w:rPr>
        <w:t xml:space="preserve">nieobecności pracowników lub osób świadczących pracę za wynagrodzeniem na innej podstawie niż stosunek pracy, które uczestniczą lub mogłyby uczestniczyć w realizacji przedmiotu umowy; </w:t>
      </w:r>
    </w:p>
    <w:p w:rsidR="00892BE9" w:rsidRPr="004C586C" w:rsidRDefault="00892BE9" w:rsidP="00892BE9">
      <w:pPr>
        <w:numPr>
          <w:ilvl w:val="3"/>
          <w:numId w:val="27"/>
        </w:numPr>
        <w:ind w:right="132" w:hanging="238"/>
        <w:rPr>
          <w:color w:val="auto"/>
        </w:rPr>
      </w:pPr>
      <w:r w:rsidRPr="004C586C">
        <w:rPr>
          <w:color w:val="auto"/>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892BE9" w:rsidRPr="004C586C" w:rsidRDefault="00892BE9" w:rsidP="00892BE9">
      <w:pPr>
        <w:numPr>
          <w:ilvl w:val="3"/>
          <w:numId w:val="27"/>
        </w:numPr>
        <w:ind w:right="132" w:hanging="238"/>
        <w:rPr>
          <w:color w:val="auto"/>
        </w:rPr>
      </w:pPr>
      <w:r w:rsidRPr="004C586C">
        <w:rPr>
          <w:color w:val="auto"/>
        </w:rPr>
        <w:t xml:space="preserve">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w:t>
      </w:r>
      <w:proofErr w:type="spellStart"/>
      <w:r w:rsidRPr="004C586C">
        <w:rPr>
          <w:color w:val="auto"/>
        </w:rPr>
        <w:t>Covid</w:t>
      </w:r>
      <w:proofErr w:type="spellEnd"/>
      <w:r w:rsidRPr="004C586C">
        <w:rPr>
          <w:color w:val="auto"/>
        </w:rPr>
        <w:t xml:space="preserve">–19, innych chorób zakaźnych oraz wywołanych nimi sytuacji kryzysowych; </w:t>
      </w:r>
    </w:p>
    <w:p w:rsidR="00892BE9" w:rsidRPr="004C586C" w:rsidRDefault="00892BE9" w:rsidP="00892BE9">
      <w:pPr>
        <w:numPr>
          <w:ilvl w:val="3"/>
          <w:numId w:val="27"/>
        </w:numPr>
        <w:ind w:right="132" w:hanging="238"/>
        <w:rPr>
          <w:color w:val="auto"/>
        </w:rPr>
      </w:pPr>
      <w:r w:rsidRPr="004C586C">
        <w:rPr>
          <w:color w:val="auto"/>
        </w:rPr>
        <w:t xml:space="preserve">wstrzymania dostaw produktów, komponentów produktu lub materiałów, trudności w dostępie do sprzętu lub trudności w realizacji usług transportowych; </w:t>
      </w:r>
    </w:p>
    <w:p w:rsidR="00892BE9" w:rsidRPr="004C586C" w:rsidRDefault="00892BE9" w:rsidP="00892BE9">
      <w:pPr>
        <w:numPr>
          <w:ilvl w:val="3"/>
          <w:numId w:val="27"/>
        </w:numPr>
        <w:spacing w:after="61"/>
        <w:ind w:right="132" w:hanging="238"/>
        <w:rPr>
          <w:color w:val="auto"/>
        </w:rPr>
      </w:pPr>
      <w:r w:rsidRPr="004C586C">
        <w:rPr>
          <w:color w:val="auto"/>
        </w:rPr>
        <w:t xml:space="preserve">innych okoliczności, które uniemożliwiają bądź w istotnym stopniu ograniczą możliwość wykonania umowy zgodnie z jej treścią. </w:t>
      </w:r>
    </w:p>
    <w:p w:rsidR="00892BE9" w:rsidRPr="004C586C" w:rsidRDefault="00892BE9" w:rsidP="00892BE9">
      <w:pPr>
        <w:numPr>
          <w:ilvl w:val="0"/>
          <w:numId w:val="24"/>
        </w:numPr>
        <w:ind w:right="132" w:hanging="425"/>
        <w:rPr>
          <w:color w:val="auto"/>
        </w:rPr>
      </w:pPr>
      <w:r w:rsidRPr="004C586C">
        <w:rPr>
          <w:color w:val="auto"/>
        </w:rPr>
        <w:t xml:space="preserve">Zmiany wskazane w ust. 13 pkt 1 – 4 będą wprowadzane wyłącznie w zakresie umożliwiającym oddanie przedmiotu umowy do użytkowania, a Zamawiający może ponieść ryzyko zwiększenia </w:t>
      </w:r>
      <w:r w:rsidRPr="004C586C">
        <w:rPr>
          <w:color w:val="auto"/>
        </w:rPr>
        <w:lastRenderedPageBreak/>
        <w:t xml:space="preserve">wynagrodzenia z tytułu takich zmian wyłącznie w kwocie równej zwiększonym z tego powodu kosztom. Każda ze wskazanych w ust. 13 pkt 1 – 4 zmian może być powiązana ze zmianą wynagrodzenia na zasadach określonych w ust. 4 niniejszego paragrafu. </w:t>
      </w:r>
    </w:p>
    <w:p w:rsidR="00892BE9" w:rsidRPr="004C586C" w:rsidRDefault="00892BE9" w:rsidP="00892BE9">
      <w:pPr>
        <w:numPr>
          <w:ilvl w:val="0"/>
          <w:numId w:val="24"/>
        </w:numPr>
        <w:ind w:right="132" w:hanging="425"/>
        <w:rPr>
          <w:color w:val="auto"/>
        </w:rPr>
      </w:pPr>
      <w:r w:rsidRPr="004C586C">
        <w:rPr>
          <w:color w:val="auto"/>
        </w:rPr>
        <w:t xml:space="preserve">Zmiana osób sprawujących samodzielne funkcje techniczne, ujętych w wykazie osób złożonym przez Wykonawcę może nastąpić na pisemny wniosek Wykonawcy. Nowe proponowane osoby muszą spełniać wymagania opisane w SIWZ. Zmiana osób wymaga zgody Zamawiającego i aneksu do umowy. </w:t>
      </w:r>
    </w:p>
    <w:p w:rsidR="00892BE9" w:rsidRPr="004C586C" w:rsidRDefault="00892BE9" w:rsidP="00892BE9">
      <w:pPr>
        <w:numPr>
          <w:ilvl w:val="0"/>
          <w:numId w:val="24"/>
        </w:numPr>
        <w:ind w:right="132" w:hanging="425"/>
        <w:rPr>
          <w:color w:val="auto"/>
        </w:rPr>
      </w:pPr>
      <w:r w:rsidRPr="004C586C">
        <w:rPr>
          <w:color w:val="auto"/>
        </w:rPr>
        <w:t xml:space="preserve">Podstawą wprowadzenia zmian wskazanych w ust. 2 – 4 oraz ust. 12 – 13 niniejszego paragrafu będzie protokół konieczności zatwierdzony przez Zamawiającego i Wykonawcę i zawarty aneks do umowy. Wprowadzenie zmian, o których mowa w ust. 2 pkt 8, ust. 12 pkt 2 oraz ust. 13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rsidR="00892BE9" w:rsidRPr="004C586C" w:rsidRDefault="00892BE9" w:rsidP="00892BE9">
      <w:pPr>
        <w:numPr>
          <w:ilvl w:val="0"/>
          <w:numId w:val="24"/>
        </w:numPr>
        <w:ind w:right="132" w:hanging="425"/>
        <w:rPr>
          <w:color w:val="auto"/>
        </w:rPr>
      </w:pPr>
      <w:r w:rsidRPr="004C586C">
        <w:rPr>
          <w:color w:val="auto"/>
        </w:rPr>
        <w:t xml:space="preserve">W przypadku, gdy Wykonawca wystąpi z inicjatywą zmiany albo rezygnacji z Podwykonawcy, na którego zasoby Wykonawca powoływał się, na zasadach określonych w art. 22a ust. 1 ustawy </w:t>
      </w:r>
      <w:proofErr w:type="spellStart"/>
      <w:r w:rsidRPr="004C586C">
        <w:rPr>
          <w:color w:val="auto"/>
        </w:rPr>
        <w:t>pzp</w:t>
      </w:r>
      <w:proofErr w:type="spellEnd"/>
      <w:r w:rsidRPr="004C586C">
        <w:rPr>
          <w:color w:val="auto"/>
        </w:rPr>
        <w:t xml:space="preserve">, w celu wykazania spełniania warunków udziału w postępowaniu, o których mowa w art. 22 ust. 1 ustawy </w:t>
      </w:r>
      <w:proofErr w:type="spellStart"/>
      <w:r w:rsidRPr="004C586C">
        <w:rPr>
          <w:color w:val="auto"/>
        </w:rPr>
        <w:t>pzp</w:t>
      </w:r>
      <w:proofErr w:type="spellEnd"/>
      <w:r w:rsidRPr="004C586C">
        <w:rPr>
          <w:color w:val="auto"/>
        </w:rPr>
        <w:t xml:space="preserve">, Wykonawca obowiązany będzie wykazać Zamawiającemu, że: </w:t>
      </w:r>
    </w:p>
    <w:p w:rsidR="00892BE9" w:rsidRPr="004C586C" w:rsidRDefault="00892BE9" w:rsidP="00892BE9">
      <w:pPr>
        <w:numPr>
          <w:ilvl w:val="1"/>
          <w:numId w:val="24"/>
        </w:numPr>
        <w:ind w:right="132" w:hanging="424"/>
        <w:rPr>
          <w:color w:val="auto"/>
        </w:rPr>
      </w:pPr>
      <w:r w:rsidRPr="004C586C">
        <w:rPr>
          <w:color w:val="auto"/>
        </w:rPr>
        <w:t xml:space="preserve">proponowany inny Podwykonawca spełnia te warunki w stopniu nie mniejszym niż wymagany w trakcie postępowania o udzielenie zamówienia lub </w:t>
      </w:r>
    </w:p>
    <w:p w:rsidR="00892BE9" w:rsidRPr="004C586C" w:rsidRDefault="00892BE9" w:rsidP="00892BE9">
      <w:pPr>
        <w:numPr>
          <w:ilvl w:val="1"/>
          <w:numId w:val="24"/>
        </w:numPr>
        <w:ind w:right="132" w:hanging="424"/>
        <w:rPr>
          <w:color w:val="auto"/>
        </w:rPr>
      </w:pPr>
      <w:r w:rsidRPr="004C586C">
        <w:rPr>
          <w:color w:val="auto"/>
        </w:rPr>
        <w:t xml:space="preserve">Wykonawca samodzielnie spełnia te warunki w stopniu nie mniejszym niż Podwykonawca, na którego zasoby Wykonawca powoływał się w trakcie postępowania o udzielenie zamówienia. </w:t>
      </w:r>
    </w:p>
    <w:p w:rsidR="00892BE9" w:rsidRPr="004C586C" w:rsidRDefault="00892BE9" w:rsidP="00892BE9">
      <w:pPr>
        <w:numPr>
          <w:ilvl w:val="0"/>
          <w:numId w:val="24"/>
        </w:numPr>
        <w:ind w:right="132" w:hanging="425"/>
        <w:rPr>
          <w:color w:val="auto"/>
        </w:rPr>
      </w:pPr>
      <w:r w:rsidRPr="004C586C">
        <w:rPr>
          <w:color w:val="auto"/>
        </w:rPr>
        <w:t xml:space="preserve">Zmiany do umowy może inicjować zarówno Zamawiający jak i Wykonawca, składając pisemny wniosek do drugiej strony, zawierający w szczególności opis zmiany i jej uzasadnienie. </w:t>
      </w:r>
    </w:p>
    <w:p w:rsidR="00892BE9" w:rsidRPr="004C586C" w:rsidRDefault="00892BE9" w:rsidP="00892BE9">
      <w:pPr>
        <w:numPr>
          <w:ilvl w:val="0"/>
          <w:numId w:val="24"/>
        </w:numPr>
        <w:ind w:right="132" w:hanging="425"/>
        <w:rPr>
          <w:color w:val="auto"/>
        </w:rPr>
      </w:pPr>
      <w:r w:rsidRPr="004C586C">
        <w:rPr>
          <w:color w:val="auto"/>
        </w:rPr>
        <w:t xml:space="preserve">Wszystkie okoliczności wymienione w niniejszym paragrafie stanowią katalog zmian, na które Zamawiający może wyrazić zgodę w formie pisemnej. Nie stanowią jednocześnie zobowiązania do wyrażenia takiej zgody. </w:t>
      </w:r>
    </w:p>
    <w:p w:rsidR="00892BE9" w:rsidRPr="004C586C" w:rsidRDefault="00892BE9" w:rsidP="00892BE9">
      <w:pPr>
        <w:numPr>
          <w:ilvl w:val="0"/>
          <w:numId w:val="24"/>
        </w:numPr>
        <w:ind w:right="132" w:hanging="425"/>
        <w:rPr>
          <w:color w:val="auto"/>
        </w:rPr>
      </w:pPr>
      <w:r w:rsidRPr="004C586C">
        <w:rPr>
          <w:color w:val="auto"/>
        </w:rPr>
        <w:t xml:space="preserve">Zmiany umowy wymagają formy pisemnej pod rygorem nieważności. </w:t>
      </w:r>
    </w:p>
    <w:p w:rsidR="00892BE9" w:rsidRPr="004C586C" w:rsidRDefault="00892BE9" w:rsidP="00892BE9">
      <w:pPr>
        <w:spacing w:after="0" w:line="259" w:lineRule="auto"/>
        <w:ind w:left="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0"/>
        <w:jc w:val="center"/>
        <w:rPr>
          <w:color w:val="auto"/>
        </w:rPr>
      </w:pPr>
      <w:r w:rsidRPr="004C586C">
        <w:rPr>
          <w:color w:val="auto"/>
        </w:rPr>
        <w:t xml:space="preserve">XII. Przetwarzanie danych osobowych </w:t>
      </w:r>
    </w:p>
    <w:p w:rsidR="00892BE9" w:rsidRPr="004C586C" w:rsidRDefault="00892BE9" w:rsidP="00892BE9">
      <w:pPr>
        <w:spacing w:after="0" w:line="259" w:lineRule="auto"/>
        <w:ind w:left="5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1"/>
        <w:jc w:val="center"/>
        <w:rPr>
          <w:color w:val="auto"/>
        </w:rPr>
      </w:pPr>
      <w:r w:rsidRPr="004C586C">
        <w:rPr>
          <w:color w:val="auto"/>
        </w:rPr>
        <w:t xml:space="preserve">§ 17 </w:t>
      </w:r>
    </w:p>
    <w:p w:rsidR="00892BE9" w:rsidRPr="004C586C" w:rsidRDefault="00892BE9" w:rsidP="00892BE9">
      <w:pPr>
        <w:numPr>
          <w:ilvl w:val="0"/>
          <w:numId w:val="28"/>
        </w:numPr>
        <w:ind w:right="1" w:hanging="282"/>
        <w:rPr>
          <w:color w:val="auto"/>
        </w:rPr>
      </w:pPr>
      <w:r w:rsidRPr="004C586C">
        <w:rPr>
          <w:color w:val="auto"/>
        </w:rPr>
        <w:t xml:space="preserve">Przetwarzanie danych osobowych z tytułu realizacji niniejszej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(dalej „RODO”).  </w:t>
      </w:r>
    </w:p>
    <w:p w:rsidR="00892BE9" w:rsidRPr="004C586C" w:rsidRDefault="00892BE9" w:rsidP="00892BE9">
      <w:pPr>
        <w:numPr>
          <w:ilvl w:val="0"/>
          <w:numId w:val="28"/>
        </w:numPr>
        <w:ind w:right="1" w:hanging="282"/>
        <w:rPr>
          <w:color w:val="auto"/>
        </w:rPr>
      </w:pPr>
      <w:r w:rsidRPr="004C586C">
        <w:rPr>
          <w:color w:val="auto"/>
        </w:rPr>
        <w:t xml:space="preserve">Zamawiający, realizując nałożony na administratora obowiązek informacyjny wobec osób fizycznych – zgodnie z art. 13 i 14 RODO – informuje, że: </w:t>
      </w:r>
    </w:p>
    <w:p w:rsidR="00892BE9" w:rsidRPr="004C586C" w:rsidRDefault="00892BE9" w:rsidP="00892BE9">
      <w:pPr>
        <w:pStyle w:val="Akapitzlist"/>
        <w:numPr>
          <w:ilvl w:val="0"/>
          <w:numId w:val="48"/>
        </w:numPr>
        <w:shd w:val="clear" w:color="auto" w:fill="FFFFFF"/>
        <w:tabs>
          <w:tab w:val="left" w:leader="underscore" w:pos="567"/>
        </w:tabs>
        <w:spacing w:after="0" w:line="240" w:lineRule="auto"/>
        <w:ind w:left="709"/>
        <w:rPr>
          <w:rFonts w:eastAsia="Calibri"/>
          <w:i/>
          <w:color w:val="auto"/>
        </w:rPr>
      </w:pPr>
      <w:r w:rsidRPr="004C586C">
        <w:rPr>
          <w:rFonts w:eastAsia="Calibri"/>
          <w:color w:val="auto"/>
        </w:rPr>
        <w:t xml:space="preserve"> administratorem Pani/Pana danych osobowych jest </w:t>
      </w:r>
      <w:r w:rsidRPr="004C586C">
        <w:rPr>
          <w:rFonts w:eastAsia="Calibri"/>
          <w:i/>
          <w:color w:val="auto"/>
        </w:rPr>
        <w:t xml:space="preserve">Wójt Gminy Kulesze Kościelne z siedzibą w Kuleszach Kościelnych, 18-208, ul. Główna 6, kontakt </w:t>
      </w:r>
      <w:hyperlink r:id="rId7" w:history="1">
        <w:r w:rsidRPr="004C586C">
          <w:rPr>
            <w:rStyle w:val="Hipercze"/>
            <w:rFonts w:eastAsia="Calibri"/>
            <w:i/>
            <w:color w:val="auto"/>
          </w:rPr>
          <w:t>ado@kuleszek.pl</w:t>
        </w:r>
      </w:hyperlink>
      <w:r w:rsidRPr="004C586C">
        <w:rPr>
          <w:rFonts w:eastAsia="Calibri"/>
          <w:i/>
          <w:color w:val="auto"/>
        </w:rPr>
        <w:t xml:space="preserve"> lub tel. 86 2744 027;</w:t>
      </w:r>
    </w:p>
    <w:p w:rsidR="00892BE9" w:rsidRPr="004C586C" w:rsidRDefault="00892BE9" w:rsidP="00892BE9">
      <w:pPr>
        <w:pStyle w:val="Akapitzlist"/>
        <w:numPr>
          <w:ilvl w:val="0"/>
          <w:numId w:val="48"/>
        </w:numPr>
        <w:shd w:val="clear" w:color="auto" w:fill="FFFFFF"/>
        <w:tabs>
          <w:tab w:val="left" w:leader="underscore" w:pos="567"/>
        </w:tabs>
        <w:spacing w:after="0" w:line="240" w:lineRule="auto"/>
        <w:ind w:left="709" w:hanging="283"/>
        <w:rPr>
          <w:rFonts w:eastAsia="Calibri"/>
          <w:i/>
          <w:color w:val="auto"/>
        </w:rPr>
      </w:pPr>
      <w:r w:rsidRPr="004C586C">
        <w:rPr>
          <w:rFonts w:eastAsia="Calibri"/>
          <w:color w:val="auto"/>
        </w:rPr>
        <w:t xml:space="preserve">kontakt z inspektorem ochrony danych osobowych jest możliwy pod adresem e-mail: </w:t>
      </w:r>
      <w:hyperlink r:id="rId8" w:history="1">
        <w:r w:rsidRPr="004C586C">
          <w:rPr>
            <w:rStyle w:val="Hipercze"/>
            <w:rFonts w:eastAsia="Calibri"/>
            <w:color w:val="auto"/>
          </w:rPr>
          <w:t>iod@kuleszek.pl</w:t>
        </w:r>
      </w:hyperlink>
    </w:p>
    <w:p w:rsidR="00892BE9" w:rsidRPr="004C586C" w:rsidRDefault="00892BE9" w:rsidP="00892BE9">
      <w:pPr>
        <w:ind w:left="718" w:right="132"/>
        <w:rPr>
          <w:color w:val="auto"/>
        </w:rPr>
      </w:pPr>
      <w:r w:rsidRPr="004C586C">
        <w:rPr>
          <w:color w:val="auto"/>
        </w:rPr>
        <w:t xml:space="preserve"> </w:t>
      </w:r>
    </w:p>
    <w:p w:rsidR="00892BE9" w:rsidRPr="004C586C" w:rsidRDefault="00892BE9" w:rsidP="00892BE9">
      <w:pPr>
        <w:ind w:left="426" w:right="132"/>
        <w:rPr>
          <w:color w:val="auto"/>
        </w:rPr>
      </w:pPr>
      <w:r w:rsidRPr="004C586C">
        <w:rPr>
          <w:color w:val="auto"/>
        </w:rPr>
        <w:t xml:space="preserve"> 3) dane osobowe przetwarzane będą na podstawie art. 6 ust. 1 lit. b i c RODO, w celu: </w:t>
      </w:r>
    </w:p>
    <w:p w:rsidR="00892BE9" w:rsidRPr="004C586C" w:rsidRDefault="00892BE9" w:rsidP="00892BE9">
      <w:pPr>
        <w:numPr>
          <w:ilvl w:val="4"/>
          <w:numId w:val="32"/>
        </w:numPr>
        <w:ind w:left="1136" w:right="132" w:hanging="286"/>
        <w:rPr>
          <w:color w:val="auto"/>
        </w:rPr>
      </w:pPr>
      <w:r w:rsidRPr="004C586C">
        <w:rPr>
          <w:color w:val="auto"/>
        </w:rPr>
        <w:t xml:space="preserve">zawarcia i wykonania niniejszej umowy, </w:t>
      </w:r>
    </w:p>
    <w:p w:rsidR="00892BE9" w:rsidRPr="004C586C" w:rsidRDefault="00892BE9" w:rsidP="00892BE9">
      <w:pPr>
        <w:numPr>
          <w:ilvl w:val="4"/>
          <w:numId w:val="32"/>
        </w:numPr>
        <w:ind w:left="1136" w:right="132" w:hanging="286"/>
        <w:rPr>
          <w:color w:val="auto"/>
        </w:rPr>
      </w:pPr>
      <w:r w:rsidRPr="004C586C">
        <w:rPr>
          <w:color w:val="auto"/>
        </w:rPr>
        <w:t xml:space="preserve">wypełnienia obowiązków prawnych ciążących na Zamawiającym, </w:t>
      </w:r>
    </w:p>
    <w:p w:rsidR="00892BE9" w:rsidRPr="004C586C" w:rsidRDefault="00892BE9" w:rsidP="00892BE9">
      <w:pPr>
        <w:numPr>
          <w:ilvl w:val="4"/>
          <w:numId w:val="32"/>
        </w:numPr>
        <w:ind w:left="1136" w:right="132" w:hanging="286"/>
        <w:rPr>
          <w:color w:val="auto"/>
        </w:rPr>
      </w:pPr>
      <w:r w:rsidRPr="004C586C">
        <w:rPr>
          <w:color w:val="auto"/>
        </w:rPr>
        <w:t xml:space="preserve">kontroli prawidłowości realizacji postanowień niniejszej umowy, </w:t>
      </w:r>
    </w:p>
    <w:p w:rsidR="00892BE9" w:rsidRPr="004C586C" w:rsidRDefault="00892BE9" w:rsidP="00892BE9">
      <w:pPr>
        <w:numPr>
          <w:ilvl w:val="4"/>
          <w:numId w:val="32"/>
        </w:numPr>
        <w:ind w:left="1136" w:right="132" w:hanging="286"/>
        <w:rPr>
          <w:color w:val="auto"/>
        </w:rPr>
      </w:pPr>
      <w:r w:rsidRPr="004C586C">
        <w:rPr>
          <w:color w:val="auto"/>
        </w:rPr>
        <w:t xml:space="preserve">ochrony praw Zamawiającego wynikających z niniejszej umowy, a także w celu dochodzenia ewentualnych uprawnień i roszczeń wynikających z niniejszej umowy, </w:t>
      </w:r>
    </w:p>
    <w:p w:rsidR="00892BE9" w:rsidRPr="004C586C" w:rsidRDefault="00892BE9" w:rsidP="00892BE9">
      <w:pPr>
        <w:numPr>
          <w:ilvl w:val="4"/>
          <w:numId w:val="32"/>
        </w:numPr>
        <w:ind w:left="1136" w:right="132" w:hanging="286"/>
        <w:rPr>
          <w:color w:val="auto"/>
        </w:rPr>
      </w:pPr>
      <w:r w:rsidRPr="004C586C">
        <w:rPr>
          <w:color w:val="auto"/>
        </w:rPr>
        <w:t xml:space="preserve">przechowywania dokumentacji na wypadek kontroli prowadzonej przez uprawnione organy i podmioty, </w:t>
      </w:r>
    </w:p>
    <w:p w:rsidR="00892BE9" w:rsidRPr="004C586C" w:rsidRDefault="00892BE9" w:rsidP="00892BE9">
      <w:pPr>
        <w:numPr>
          <w:ilvl w:val="4"/>
          <w:numId w:val="32"/>
        </w:numPr>
        <w:ind w:left="1136" w:right="132" w:hanging="286"/>
        <w:rPr>
          <w:color w:val="auto"/>
        </w:rPr>
      </w:pPr>
      <w:r w:rsidRPr="004C586C">
        <w:rPr>
          <w:color w:val="auto"/>
        </w:rPr>
        <w:lastRenderedPageBreak/>
        <w:t xml:space="preserve">przekazania dokumentacji do archiwum, a następnie jej zbrakowania; 4) odbiorcami danych osobowych będą: </w:t>
      </w:r>
    </w:p>
    <w:p w:rsidR="00892BE9" w:rsidRPr="004C586C" w:rsidRDefault="00892BE9" w:rsidP="00892BE9">
      <w:pPr>
        <w:numPr>
          <w:ilvl w:val="4"/>
          <w:numId w:val="29"/>
        </w:numPr>
        <w:ind w:left="1136" w:right="132" w:hanging="286"/>
        <w:rPr>
          <w:color w:val="auto"/>
        </w:rPr>
      </w:pPr>
      <w:r w:rsidRPr="004C586C">
        <w:rPr>
          <w:color w:val="auto"/>
        </w:rPr>
        <w:t xml:space="preserve">osoby lub podmioty, którym udostępniona zostanie niniejsza umowa lub dokumentacja związania z realizacją umowy w oparciu o powszechnie obowiązujące przepisy, w tym w szczególności w oparciu o art. 2 i nast. ustawy  z dnia 6 września 2001 r. o dostępie do informacji publicznej, </w:t>
      </w:r>
    </w:p>
    <w:p w:rsidR="00892BE9" w:rsidRPr="004C586C" w:rsidRDefault="00892BE9" w:rsidP="00892BE9">
      <w:pPr>
        <w:numPr>
          <w:ilvl w:val="4"/>
          <w:numId w:val="29"/>
        </w:numPr>
        <w:ind w:left="1136" w:right="132" w:hanging="286"/>
        <w:rPr>
          <w:color w:val="auto"/>
        </w:rPr>
      </w:pPr>
      <w:r w:rsidRPr="004C586C">
        <w:rPr>
          <w:color w:val="auto"/>
        </w:rPr>
        <w:t xml:space="preserve">podmioty przetwarzające dane osobowe w imieniu Zamawiającego, w szczególności podmioty świadczące usługi audytowe, usługi doradcze, usługi nadzoru inwestorskiego; </w:t>
      </w:r>
    </w:p>
    <w:p w:rsidR="00892BE9" w:rsidRPr="004C586C" w:rsidRDefault="00892BE9" w:rsidP="00892BE9">
      <w:pPr>
        <w:numPr>
          <w:ilvl w:val="4"/>
          <w:numId w:val="29"/>
        </w:numPr>
        <w:ind w:left="1136" w:right="132" w:hanging="286"/>
        <w:rPr>
          <w:color w:val="auto"/>
        </w:rPr>
      </w:pPr>
      <w:r w:rsidRPr="004C586C">
        <w:rPr>
          <w:color w:val="auto"/>
        </w:rPr>
        <w:t xml:space="preserve">inni administratorzy danych, działający na mocy umów zawartych z Zamawiającym lub  na podstawie powszechnie obowiązujących przepisów prawa, w tym: </w:t>
      </w:r>
    </w:p>
    <w:p w:rsidR="00892BE9" w:rsidRPr="004C586C" w:rsidRDefault="00892BE9" w:rsidP="00892BE9">
      <w:pPr>
        <w:numPr>
          <w:ilvl w:val="5"/>
          <w:numId w:val="30"/>
        </w:numPr>
        <w:ind w:right="132" w:hanging="360"/>
        <w:rPr>
          <w:color w:val="auto"/>
        </w:rPr>
      </w:pPr>
      <w:r w:rsidRPr="004C586C">
        <w:rPr>
          <w:color w:val="auto"/>
        </w:rPr>
        <w:t xml:space="preserve">podmioty świadczące pomoc prawną, </w:t>
      </w:r>
    </w:p>
    <w:p w:rsidR="00892BE9" w:rsidRPr="004C586C" w:rsidRDefault="00892BE9" w:rsidP="00892BE9">
      <w:pPr>
        <w:numPr>
          <w:ilvl w:val="5"/>
          <w:numId w:val="30"/>
        </w:numPr>
        <w:ind w:right="132" w:hanging="360"/>
        <w:rPr>
          <w:color w:val="auto"/>
        </w:rPr>
      </w:pPr>
      <w:r w:rsidRPr="004C586C">
        <w:rPr>
          <w:color w:val="auto"/>
        </w:rPr>
        <w:t xml:space="preserve">podmioty świadczące usługi pocztowe lub kurierskie, </w:t>
      </w:r>
    </w:p>
    <w:p w:rsidR="00892BE9" w:rsidRPr="004C586C" w:rsidRDefault="00892BE9" w:rsidP="00892BE9">
      <w:pPr>
        <w:numPr>
          <w:ilvl w:val="5"/>
          <w:numId w:val="30"/>
        </w:numPr>
        <w:spacing w:after="0" w:line="259" w:lineRule="auto"/>
        <w:ind w:right="132" w:hanging="360"/>
        <w:rPr>
          <w:color w:val="auto"/>
        </w:rPr>
      </w:pPr>
      <w:r w:rsidRPr="004C586C">
        <w:rPr>
          <w:color w:val="auto"/>
        </w:rPr>
        <w:t xml:space="preserve">podmioty prowadzące działalność płatniczą (banki, instytucje płatnicze), </w:t>
      </w:r>
    </w:p>
    <w:p w:rsidR="00892BE9" w:rsidRPr="004C586C" w:rsidRDefault="00892BE9" w:rsidP="00892BE9">
      <w:pPr>
        <w:ind w:left="708" w:right="0" w:hanging="283"/>
        <w:rPr>
          <w:color w:val="auto"/>
        </w:rPr>
      </w:pPr>
      <w:r w:rsidRPr="004C586C">
        <w:rPr>
          <w:color w:val="auto"/>
        </w:rPr>
        <w:t xml:space="preserve">4) dane osobowe będą przetwarzane przez okres realizacji zadania, o którym mowa w § 1 ust. 1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a także przez okres,            </w:t>
      </w:r>
    </w:p>
    <w:p w:rsidR="00892BE9" w:rsidRPr="004C586C" w:rsidRDefault="00892BE9" w:rsidP="00892BE9">
      <w:pPr>
        <w:ind w:left="718" w:right="4"/>
        <w:rPr>
          <w:color w:val="auto"/>
        </w:rPr>
      </w:pPr>
      <w:r w:rsidRPr="004C586C">
        <w:rPr>
          <w:color w:val="auto"/>
        </w:rPr>
        <w:t xml:space="preserve">o którym mowa w art. 125 ust. 4 lit. d) w zw. z art. 140 rozporządzenia Parlamentu Europejskiego nr 1303/2013 z dnia 17.12.2013 r. w przypadku zamówień współfinansowanych ze środków UE; </w:t>
      </w:r>
    </w:p>
    <w:p w:rsidR="00892BE9" w:rsidRPr="004C586C" w:rsidRDefault="00892BE9" w:rsidP="00892BE9">
      <w:pPr>
        <w:numPr>
          <w:ilvl w:val="2"/>
          <w:numId w:val="31"/>
        </w:numPr>
        <w:ind w:right="0" w:hanging="424"/>
        <w:rPr>
          <w:color w:val="auto"/>
        </w:rPr>
      </w:pPr>
      <w:r w:rsidRPr="004C586C">
        <w:rPr>
          <w:color w:val="auto"/>
        </w:rPr>
        <w:t xml:space="preserve">osobie fizycznej, której dane dotyczą, przysługuje prawo do żądania od administratora dostępu do danych osobowych, do ich sprostowania lub ograniczenia przetwarzania - na zasadach określonych w RODO oraz w innych obowiązujących w tym zakresie przepisów prawa; </w:t>
      </w:r>
    </w:p>
    <w:p w:rsidR="00892BE9" w:rsidRPr="004C586C" w:rsidRDefault="00892BE9" w:rsidP="00892BE9">
      <w:pPr>
        <w:numPr>
          <w:ilvl w:val="2"/>
          <w:numId w:val="31"/>
        </w:numPr>
        <w:ind w:right="0" w:hanging="424"/>
        <w:rPr>
          <w:color w:val="auto"/>
        </w:rPr>
      </w:pPr>
      <w:r w:rsidRPr="004C586C">
        <w:rPr>
          <w:color w:val="auto"/>
        </w:rPr>
        <w:t xml:space="preserve">osobie fizycznej, której dane dotyczą przysługuje prawo do wniesienia skargi do organu nadzorczego – Prezesa Urzędu Ochrony Danych Osobowych, gdy uzasadnione jest, iż dane osobowe przetwarzane są przez administratora niezgodnie z przepisami RODO; </w:t>
      </w:r>
    </w:p>
    <w:p w:rsidR="00892BE9" w:rsidRPr="004C586C" w:rsidRDefault="00892BE9" w:rsidP="00892BE9">
      <w:pPr>
        <w:numPr>
          <w:ilvl w:val="2"/>
          <w:numId w:val="31"/>
        </w:numPr>
        <w:ind w:right="0" w:hanging="424"/>
        <w:rPr>
          <w:color w:val="auto"/>
        </w:rPr>
      </w:pPr>
      <w:r w:rsidRPr="004C586C">
        <w:rPr>
          <w:color w:val="auto"/>
        </w:rPr>
        <w:t xml:space="preserve">obowiązek podania przez Wykonawcę danych osobowych Zamawiającemu jest warunkiem zawarcia umowy, a także jest niezbędny do realizacji i kontroli należytego wykonania umowy; konsekwencją niepodania danych będzie niemożność zawarcia i realizacji umowy; </w:t>
      </w:r>
    </w:p>
    <w:p w:rsidR="00892BE9" w:rsidRPr="004C586C" w:rsidRDefault="00892BE9" w:rsidP="00892BE9">
      <w:pPr>
        <w:numPr>
          <w:ilvl w:val="2"/>
          <w:numId w:val="31"/>
        </w:numPr>
        <w:ind w:right="0" w:hanging="424"/>
        <w:rPr>
          <w:color w:val="auto"/>
        </w:rPr>
      </w:pPr>
      <w:r w:rsidRPr="004C586C">
        <w:rPr>
          <w:color w:val="auto"/>
        </w:rPr>
        <w:t xml:space="preserve">w odniesieniu do danych osobowych decyzje nie będą podejmowane w sposób zautomatyzowany, stosowanie do art. 22 RODO; </w:t>
      </w:r>
    </w:p>
    <w:p w:rsidR="00892BE9" w:rsidRPr="004C586C" w:rsidRDefault="00892BE9" w:rsidP="00892BE9">
      <w:pPr>
        <w:numPr>
          <w:ilvl w:val="2"/>
          <w:numId w:val="31"/>
        </w:numPr>
        <w:ind w:right="0" w:hanging="424"/>
        <w:rPr>
          <w:color w:val="auto"/>
        </w:rPr>
      </w:pPr>
      <w:r w:rsidRPr="004C586C">
        <w:rPr>
          <w:color w:val="auto"/>
        </w:rPr>
        <w:t xml:space="preserve">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 </w:t>
      </w:r>
    </w:p>
    <w:p w:rsidR="00892BE9" w:rsidRPr="004C586C" w:rsidRDefault="00892BE9" w:rsidP="00892BE9">
      <w:pPr>
        <w:numPr>
          <w:ilvl w:val="2"/>
          <w:numId w:val="31"/>
        </w:numPr>
        <w:ind w:right="0" w:hanging="424"/>
        <w:rPr>
          <w:color w:val="auto"/>
        </w:rPr>
      </w:pPr>
      <w:r w:rsidRPr="004C586C">
        <w:rPr>
          <w:color w:val="auto"/>
        </w:rPr>
        <w:t xml:space="preserve">źródłem pochodzenia danych osobowych niepozyskanych bezpośrednio od osoby, której dane dotyczą jest Wykonawca; </w:t>
      </w:r>
    </w:p>
    <w:p w:rsidR="00892BE9" w:rsidRPr="004C586C" w:rsidRDefault="00892BE9" w:rsidP="00892BE9">
      <w:pPr>
        <w:numPr>
          <w:ilvl w:val="2"/>
          <w:numId w:val="31"/>
        </w:numPr>
        <w:ind w:right="0" w:hanging="424"/>
        <w:rPr>
          <w:color w:val="auto"/>
        </w:rPr>
      </w:pPr>
      <w:r w:rsidRPr="004C586C">
        <w:rPr>
          <w:color w:val="auto"/>
        </w:rPr>
        <w:t xml:space="preserve">pełna treść klauzuli informacyjnej dotyczącej obowiązków Administratora zamieszczona jest na stronie BIP http://bip.um.szczecin.pl/chapter_11000.asp w zakładce Ochrona danych osobowych/RODO, </w:t>
      </w:r>
    </w:p>
    <w:p w:rsidR="00892BE9" w:rsidRPr="004C586C" w:rsidRDefault="00892BE9" w:rsidP="00892BE9">
      <w:pPr>
        <w:numPr>
          <w:ilvl w:val="0"/>
          <w:numId w:val="28"/>
        </w:numPr>
        <w:ind w:right="1" w:hanging="282"/>
        <w:rPr>
          <w:color w:val="auto"/>
        </w:rPr>
      </w:pPr>
      <w:r w:rsidRPr="004C586C">
        <w:rPr>
          <w:color w:val="auto"/>
        </w:rPr>
        <w:t xml:space="preserve">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wykazu osób zatrudnionych na podstawie umowy o pracę, dowodów zatrudnienia osób na umowę o pracę, wniosku 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4 poniżej. </w:t>
      </w:r>
    </w:p>
    <w:p w:rsidR="00892BE9" w:rsidRPr="004C586C" w:rsidRDefault="00892BE9" w:rsidP="00892BE9">
      <w:pPr>
        <w:numPr>
          <w:ilvl w:val="0"/>
          <w:numId w:val="28"/>
        </w:numPr>
        <w:ind w:right="1" w:hanging="282"/>
        <w:rPr>
          <w:color w:val="auto"/>
        </w:rPr>
      </w:pPr>
      <w:r w:rsidRPr="004C586C">
        <w:rPr>
          <w:color w:val="auto"/>
        </w:rPr>
        <w:lastRenderedPageBreak/>
        <w:t xml:space="preserve">Wykonawca zobowiązuje się poinformować, w imieniu Zamawiającego, wszystkie osoby fizyczne, których dane osobowe będą przekazywane Zamawiającemu: </w:t>
      </w:r>
    </w:p>
    <w:p w:rsidR="00892BE9" w:rsidRPr="004C586C" w:rsidRDefault="00892BE9" w:rsidP="00892BE9">
      <w:pPr>
        <w:ind w:left="851" w:right="132" w:hanging="282"/>
        <w:rPr>
          <w:color w:val="auto"/>
        </w:rPr>
      </w:pPr>
      <w:r w:rsidRPr="004C586C">
        <w:rPr>
          <w:color w:val="auto"/>
        </w:rPr>
        <w:t>1) o fakcie przekazania danych osobowych Zamawiającemu (wskazując wyraźnie, że dane osobowe będą Zamawiającemu przekazane przez Wykonawcę),</w:t>
      </w:r>
    </w:p>
    <w:p w:rsidR="00892BE9" w:rsidRPr="004C586C" w:rsidRDefault="00892BE9" w:rsidP="00892BE9">
      <w:pPr>
        <w:ind w:left="579" w:right="132"/>
        <w:rPr>
          <w:color w:val="auto"/>
        </w:rPr>
      </w:pPr>
      <w:r w:rsidRPr="004C586C">
        <w:rPr>
          <w:color w:val="auto"/>
        </w:rPr>
        <w:t xml:space="preserve">2) o tym, że dane osobowe będą przetwarzane przez Zamawiającego, </w:t>
      </w:r>
    </w:p>
    <w:p w:rsidR="00892BE9" w:rsidRPr="004C586C" w:rsidRDefault="00892BE9" w:rsidP="00892BE9">
      <w:pPr>
        <w:ind w:left="579" w:right="132"/>
        <w:rPr>
          <w:color w:val="auto"/>
        </w:rPr>
      </w:pPr>
      <w:r w:rsidRPr="004C586C">
        <w:rPr>
          <w:color w:val="auto"/>
        </w:rPr>
        <w:t xml:space="preserve">3) o treści klauzuli informacyjnej wskazanej w ust. 2 niniejszego paragrafu.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508" w:right="0"/>
        <w:jc w:val="center"/>
        <w:rPr>
          <w:color w:val="auto"/>
        </w:rPr>
      </w:pPr>
      <w:r w:rsidRPr="004C586C">
        <w:rPr>
          <w:color w:val="auto"/>
        </w:rPr>
        <w:t xml:space="preserve">XIII. Postanowienia końcowe </w:t>
      </w:r>
    </w:p>
    <w:p w:rsidR="00892BE9" w:rsidRPr="004C586C" w:rsidRDefault="00892BE9" w:rsidP="00892BE9">
      <w:pPr>
        <w:spacing w:after="0" w:line="259" w:lineRule="auto"/>
        <w:ind w:left="557" w:right="0" w:firstLine="0"/>
        <w:jc w:val="center"/>
        <w:rPr>
          <w:color w:val="auto"/>
        </w:rPr>
      </w:pPr>
      <w:r w:rsidRPr="004C586C">
        <w:rPr>
          <w:color w:val="auto"/>
        </w:rPr>
        <w:t xml:space="preserve"> </w:t>
      </w:r>
    </w:p>
    <w:p w:rsidR="00892BE9" w:rsidRPr="004C586C" w:rsidRDefault="00892BE9" w:rsidP="00892BE9">
      <w:pPr>
        <w:spacing w:after="0" w:line="259" w:lineRule="auto"/>
        <w:ind w:left="508" w:right="1"/>
        <w:jc w:val="center"/>
        <w:rPr>
          <w:color w:val="auto"/>
        </w:rPr>
      </w:pPr>
      <w:r w:rsidRPr="004C586C">
        <w:rPr>
          <w:color w:val="auto"/>
        </w:rPr>
        <w:t xml:space="preserve">§ 18 </w:t>
      </w:r>
    </w:p>
    <w:p w:rsidR="00892BE9" w:rsidRPr="004C586C" w:rsidRDefault="00892BE9" w:rsidP="00892BE9">
      <w:pPr>
        <w:numPr>
          <w:ilvl w:val="0"/>
          <w:numId w:val="34"/>
        </w:numPr>
        <w:ind w:left="552" w:right="132" w:hanging="425"/>
        <w:rPr>
          <w:color w:val="auto"/>
        </w:rPr>
      </w:pPr>
      <w:r w:rsidRPr="004C586C">
        <w:rPr>
          <w:color w:val="auto"/>
        </w:rPr>
        <w:t xml:space="preserve">W sprawach nie uregulowanych umową, mają zastosowanie przepisy Kodeksu cywilnego  i inne powszechnie obowiązujące przepisy prawa. </w:t>
      </w:r>
    </w:p>
    <w:p w:rsidR="00892BE9" w:rsidRPr="004C586C" w:rsidRDefault="00892BE9" w:rsidP="00892BE9">
      <w:pPr>
        <w:numPr>
          <w:ilvl w:val="0"/>
          <w:numId w:val="34"/>
        </w:numPr>
        <w:ind w:left="552" w:right="132" w:hanging="425"/>
        <w:rPr>
          <w:color w:val="auto"/>
        </w:rPr>
      </w:pPr>
      <w:r w:rsidRPr="004C586C">
        <w:rPr>
          <w:color w:val="auto"/>
        </w:rPr>
        <w:t xml:space="preserve">Sprawy sporne rozpatrywane będą przez Sąd właściwy miejscowo dla siedziby Zamawiającego. </w:t>
      </w:r>
    </w:p>
    <w:p w:rsidR="00892BE9" w:rsidRPr="004C586C" w:rsidRDefault="00892BE9" w:rsidP="00892BE9">
      <w:pPr>
        <w:numPr>
          <w:ilvl w:val="0"/>
          <w:numId w:val="34"/>
        </w:numPr>
        <w:ind w:left="552" w:right="132" w:hanging="425"/>
        <w:rPr>
          <w:color w:val="auto"/>
        </w:rPr>
      </w:pPr>
      <w:r w:rsidRPr="004C586C">
        <w:rPr>
          <w:color w:val="auto"/>
        </w:rPr>
        <w:t xml:space="preserve">Przez dni robocze rozumie się dni od poniedziałku do piątku, z wyłączeniem dni wolnych od pracy u Zamawiającego oraz dni ustawowo wolnych od pracy.  </w:t>
      </w:r>
    </w:p>
    <w:p w:rsidR="00892BE9" w:rsidRPr="004C586C" w:rsidRDefault="00892BE9" w:rsidP="00892BE9">
      <w:pPr>
        <w:numPr>
          <w:ilvl w:val="0"/>
          <w:numId w:val="34"/>
        </w:numPr>
        <w:ind w:left="552" w:right="132" w:hanging="425"/>
        <w:rPr>
          <w:color w:val="auto"/>
        </w:rPr>
      </w:pPr>
      <w:r w:rsidRPr="004C586C">
        <w:rPr>
          <w:color w:val="auto"/>
        </w:rPr>
        <w:t xml:space="preserve">Integralną część umowy stanowi SIWZ, oferta Wykonawcy, dokumentacja projektowa oraz </w:t>
      </w:r>
      <w:proofErr w:type="spellStart"/>
      <w:r w:rsidRPr="004C586C">
        <w:rPr>
          <w:color w:val="auto"/>
        </w:rPr>
        <w:t>STWiOR</w:t>
      </w:r>
      <w:proofErr w:type="spellEnd"/>
      <w:r w:rsidRPr="004C586C">
        <w:rPr>
          <w:color w:val="auto"/>
        </w:rPr>
        <w:t xml:space="preserve">, o której mowa w § 1 ust. 2 pkt 1 </w:t>
      </w:r>
      <w:proofErr w:type="spellStart"/>
      <w:r w:rsidRPr="004C586C">
        <w:rPr>
          <w:color w:val="auto"/>
        </w:rPr>
        <w:t>lit.c</w:t>
      </w:r>
      <w:proofErr w:type="spellEnd"/>
      <w:r w:rsidRPr="004C586C">
        <w:rPr>
          <w:color w:val="auto"/>
        </w:rPr>
        <w:t xml:space="preserve">  niniejszej umowy. </w:t>
      </w:r>
    </w:p>
    <w:p w:rsidR="00892BE9" w:rsidRPr="004C586C" w:rsidRDefault="00892BE9" w:rsidP="00892BE9">
      <w:pPr>
        <w:numPr>
          <w:ilvl w:val="0"/>
          <w:numId w:val="34"/>
        </w:numPr>
        <w:ind w:left="552" w:right="132" w:hanging="425"/>
        <w:rPr>
          <w:color w:val="auto"/>
        </w:rPr>
      </w:pPr>
      <w:r w:rsidRPr="004C586C">
        <w:rPr>
          <w:color w:val="auto"/>
        </w:rPr>
        <w:t xml:space="preserve">Niniejsza umowa stanowi informację publiczną w rozumieniu art. 1 ustawy z dnia  6 września 2001r. o dostępie do informacji publicznej i podlega udostępnianiu na zasadach i w trybie określonych w ww. ustawie. </w:t>
      </w:r>
    </w:p>
    <w:p w:rsidR="00892BE9" w:rsidRPr="004C586C" w:rsidRDefault="00892BE9" w:rsidP="00892BE9">
      <w:pPr>
        <w:numPr>
          <w:ilvl w:val="0"/>
          <w:numId w:val="34"/>
        </w:numPr>
        <w:ind w:left="552" w:right="132" w:hanging="425"/>
        <w:rPr>
          <w:color w:val="auto"/>
        </w:rPr>
      </w:pPr>
      <w:r w:rsidRPr="004C586C">
        <w:rPr>
          <w:color w:val="auto"/>
        </w:rPr>
        <w:t xml:space="preserve">Strony wskazują następujące osoby do kontaktów w sprawach związanych z realizacją Umowy: </w:t>
      </w:r>
    </w:p>
    <w:p w:rsidR="00892BE9" w:rsidRPr="004C586C" w:rsidRDefault="00892BE9" w:rsidP="00892BE9">
      <w:pPr>
        <w:numPr>
          <w:ilvl w:val="1"/>
          <w:numId w:val="34"/>
        </w:numPr>
        <w:ind w:right="132" w:hanging="424"/>
        <w:rPr>
          <w:color w:val="auto"/>
        </w:rPr>
      </w:pPr>
      <w:r w:rsidRPr="004C586C">
        <w:rPr>
          <w:color w:val="auto"/>
        </w:rPr>
        <w:t xml:space="preserve">ze strony Zamawiającego:  </w:t>
      </w:r>
    </w:p>
    <w:p w:rsidR="00892BE9" w:rsidRPr="004C586C" w:rsidRDefault="00892BE9" w:rsidP="00892BE9">
      <w:pPr>
        <w:numPr>
          <w:ilvl w:val="2"/>
          <w:numId w:val="34"/>
        </w:numPr>
        <w:ind w:left="1420" w:right="132" w:hanging="570"/>
        <w:rPr>
          <w:color w:val="auto"/>
        </w:rPr>
      </w:pPr>
      <w:r w:rsidRPr="004C586C">
        <w:rPr>
          <w:color w:val="auto"/>
        </w:rPr>
        <w:t xml:space="preserve">……………………            - …………….. tel. ………………………, e-mail: …………………………, </w:t>
      </w:r>
    </w:p>
    <w:p w:rsidR="00892BE9" w:rsidRPr="004C586C" w:rsidRDefault="00892BE9" w:rsidP="00892BE9">
      <w:pPr>
        <w:numPr>
          <w:ilvl w:val="2"/>
          <w:numId w:val="34"/>
        </w:numPr>
        <w:spacing w:after="10"/>
        <w:ind w:left="1420" w:right="132" w:hanging="570"/>
        <w:rPr>
          <w:color w:val="auto"/>
        </w:rPr>
      </w:pPr>
      <w:r w:rsidRPr="004C586C">
        <w:rPr>
          <w:color w:val="auto"/>
        </w:rPr>
        <w:t xml:space="preserve">………………………. </w:t>
      </w:r>
      <w:r w:rsidRPr="004C586C">
        <w:rPr>
          <w:color w:val="auto"/>
        </w:rPr>
        <w:tab/>
        <w:t xml:space="preserve">– </w:t>
      </w:r>
      <w:r w:rsidRPr="004C586C">
        <w:rPr>
          <w:color w:val="auto"/>
        </w:rPr>
        <w:tab/>
        <w:t xml:space="preserve">…………… </w:t>
      </w:r>
      <w:r w:rsidRPr="004C586C">
        <w:rPr>
          <w:color w:val="auto"/>
        </w:rPr>
        <w:tab/>
        <w:t xml:space="preserve">tel. </w:t>
      </w:r>
      <w:r w:rsidRPr="004C586C">
        <w:rPr>
          <w:color w:val="auto"/>
        </w:rPr>
        <w:tab/>
        <w:t xml:space="preserve">……………………, </w:t>
      </w:r>
      <w:r w:rsidRPr="004C586C">
        <w:rPr>
          <w:color w:val="auto"/>
        </w:rPr>
        <w:tab/>
        <w:t xml:space="preserve">e-mail: </w:t>
      </w:r>
    </w:p>
    <w:p w:rsidR="00892BE9" w:rsidRPr="004C586C" w:rsidRDefault="00892BE9" w:rsidP="00892BE9">
      <w:pPr>
        <w:ind w:left="1428" w:right="132"/>
        <w:rPr>
          <w:color w:val="auto"/>
        </w:rPr>
      </w:pPr>
      <w:r w:rsidRPr="004C586C">
        <w:rPr>
          <w:color w:val="auto"/>
        </w:rPr>
        <w:t xml:space="preserve">…………………., </w:t>
      </w:r>
    </w:p>
    <w:p w:rsidR="00892BE9" w:rsidRPr="004C586C" w:rsidRDefault="00892BE9" w:rsidP="00892BE9">
      <w:pPr>
        <w:numPr>
          <w:ilvl w:val="1"/>
          <w:numId w:val="34"/>
        </w:numPr>
        <w:ind w:right="132" w:hanging="424"/>
        <w:rPr>
          <w:color w:val="auto"/>
        </w:rPr>
      </w:pPr>
      <w:r w:rsidRPr="004C586C">
        <w:rPr>
          <w:color w:val="auto"/>
        </w:rPr>
        <w:t xml:space="preserve">ze strony Wykonawcy:  </w:t>
      </w:r>
    </w:p>
    <w:p w:rsidR="00892BE9" w:rsidRPr="004C586C" w:rsidRDefault="00892BE9" w:rsidP="00892BE9">
      <w:pPr>
        <w:ind w:left="435" w:right="132"/>
        <w:rPr>
          <w:color w:val="auto"/>
        </w:rPr>
      </w:pPr>
      <w:r w:rsidRPr="004C586C">
        <w:rPr>
          <w:color w:val="auto"/>
        </w:rPr>
        <w:t xml:space="preserve">a) …………………………………., tel. …………………., e-mail: ………………………….. </w:t>
      </w:r>
    </w:p>
    <w:p w:rsidR="00892BE9" w:rsidRPr="004C586C" w:rsidRDefault="00892BE9" w:rsidP="00892BE9">
      <w:pPr>
        <w:ind w:left="435" w:right="132"/>
        <w:rPr>
          <w:color w:val="auto"/>
        </w:rPr>
      </w:pPr>
      <w:r w:rsidRPr="004C586C">
        <w:rPr>
          <w:color w:val="auto"/>
        </w:rPr>
        <w:t xml:space="preserve">Zmiana osób, o których mowa powyżej, powinna być dokonana w formie dokumentowej  i nie będzie traktowana jako zmiana umowy. </w:t>
      </w:r>
    </w:p>
    <w:p w:rsidR="00892BE9" w:rsidRPr="004C586C" w:rsidRDefault="00892BE9" w:rsidP="00892BE9">
      <w:pPr>
        <w:numPr>
          <w:ilvl w:val="0"/>
          <w:numId w:val="34"/>
        </w:numPr>
        <w:ind w:left="552" w:right="132" w:hanging="425"/>
        <w:rPr>
          <w:color w:val="auto"/>
        </w:rPr>
      </w:pPr>
      <w:r w:rsidRPr="004C586C">
        <w:rPr>
          <w:color w:val="auto"/>
        </w:rPr>
        <w:t xml:space="preserve">Z zastrzeżeniem wyraźnych postanowień niniejszej umowy, adresy stron podane w komparycji niniejszej umowy, są adresami dla doręczeń korespondencji w formie pisemnej. Oświadczenie pisemne uważa się za złożone stronie, jeżeli zostanie przekazane na jej adres, choćby adresat nie był obecny lub z innych powodów nie odebrał korespondencji lub odmówił jej odbioru. </w:t>
      </w:r>
    </w:p>
    <w:p w:rsidR="00892BE9" w:rsidRPr="004C586C" w:rsidRDefault="00892BE9" w:rsidP="00892BE9">
      <w:pPr>
        <w:numPr>
          <w:ilvl w:val="0"/>
          <w:numId w:val="34"/>
        </w:numPr>
        <w:ind w:left="552" w:right="132" w:hanging="425"/>
        <w:rPr>
          <w:color w:val="auto"/>
        </w:rPr>
      </w:pPr>
      <w:r w:rsidRPr="004C586C">
        <w:rPr>
          <w:color w:val="auto"/>
        </w:rPr>
        <w:t xml:space="preserve">Z zastrzeżeniem wyraźnych postanowień niniejszej umowy, Strony wskazują następujące adresy dla doręczeń (w formie innej niż pisemna): </w:t>
      </w:r>
    </w:p>
    <w:p w:rsidR="00892BE9" w:rsidRPr="004C586C" w:rsidRDefault="00892BE9" w:rsidP="00892BE9">
      <w:pPr>
        <w:numPr>
          <w:ilvl w:val="1"/>
          <w:numId w:val="34"/>
        </w:numPr>
        <w:ind w:right="132" w:hanging="424"/>
        <w:rPr>
          <w:color w:val="auto"/>
        </w:rPr>
      </w:pPr>
      <w:r w:rsidRPr="004C586C">
        <w:rPr>
          <w:color w:val="auto"/>
        </w:rPr>
        <w:t xml:space="preserve">Zamawiający: e-mail: sekretariat@kuleszek.pl, tel. 86 4769010, </w:t>
      </w:r>
    </w:p>
    <w:p w:rsidR="00892BE9" w:rsidRPr="004C586C" w:rsidRDefault="00892BE9" w:rsidP="00892BE9">
      <w:pPr>
        <w:numPr>
          <w:ilvl w:val="1"/>
          <w:numId w:val="34"/>
        </w:numPr>
        <w:ind w:right="132" w:hanging="424"/>
        <w:rPr>
          <w:color w:val="auto"/>
        </w:rPr>
      </w:pPr>
      <w:r w:rsidRPr="004C586C">
        <w:rPr>
          <w:color w:val="auto"/>
        </w:rPr>
        <w:t xml:space="preserve">Wykonawca: e-mail: ………………………, nr fax-u: ………………….. </w:t>
      </w:r>
    </w:p>
    <w:p w:rsidR="00892BE9" w:rsidRPr="004C586C" w:rsidRDefault="00892BE9" w:rsidP="00892BE9">
      <w:pPr>
        <w:numPr>
          <w:ilvl w:val="0"/>
          <w:numId w:val="34"/>
        </w:numPr>
        <w:ind w:left="552" w:right="132" w:hanging="425"/>
        <w:rPr>
          <w:color w:val="auto"/>
        </w:rPr>
      </w:pPr>
      <w:r w:rsidRPr="004C586C">
        <w:rPr>
          <w:color w:val="auto"/>
        </w:rPr>
        <w:t xml:space="preserve">Zmiana danych, o których mowa w ust. 8 niniejszego paragrafu, powinna być dokonana  w formie dokumentowej i nie będzie traktowana jako zmiana umowy. </w:t>
      </w:r>
    </w:p>
    <w:p w:rsidR="00892BE9" w:rsidRPr="004C586C" w:rsidRDefault="00892BE9" w:rsidP="00892BE9">
      <w:pPr>
        <w:numPr>
          <w:ilvl w:val="0"/>
          <w:numId w:val="34"/>
        </w:numPr>
        <w:ind w:left="552" w:right="132" w:hanging="425"/>
        <w:rPr>
          <w:color w:val="auto"/>
        </w:rPr>
      </w:pPr>
      <w:r w:rsidRPr="004C586C">
        <w:rPr>
          <w:color w:val="auto"/>
        </w:rPr>
        <w:t xml:space="preserve">W przypadku zmiany danych Wykonawcy, w tym adresów doręczeń, adresu zamieszkania lub adresu siedziby Wykonawcę jest on zobowiązany do niezwłocznego pisemnego powiadomienia o nowych danych Zamawiającego. Zaniechanie powiadomienia skutkuje tym, że korespondencja przekazana przez Zamawiającego zgodnie z ostatnio wskazanymi danymi uważana będzie za doręczoną prawidłowo  i skutecznie, nawet gdy zostanie zwrócona nadawcy.  </w:t>
      </w:r>
    </w:p>
    <w:p w:rsidR="00892BE9" w:rsidRPr="004C586C" w:rsidRDefault="00892BE9" w:rsidP="00892BE9">
      <w:pPr>
        <w:numPr>
          <w:ilvl w:val="0"/>
          <w:numId w:val="34"/>
        </w:numPr>
        <w:ind w:left="552" w:right="132" w:hanging="425"/>
        <w:rPr>
          <w:color w:val="auto"/>
        </w:rPr>
      </w:pPr>
      <w:r w:rsidRPr="004C586C">
        <w:rPr>
          <w:color w:val="auto"/>
        </w:rPr>
        <w:t xml:space="preserve">Umowę sporządzono w trzech jednobrzmiących egzemplarzach, jeden egzemplarz dla Wykonawcy, dwa egzemplarze dla Zamawiającego.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0" w:right="84" w:firstLine="0"/>
        <w:jc w:val="right"/>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u w:val="single" w:color="000000"/>
        </w:rPr>
        <w:t>Załączniki do umowy:</w:t>
      </w:r>
      <w:r w:rsidRPr="004C586C">
        <w:rPr>
          <w:color w:val="auto"/>
        </w:rPr>
        <w:t xml:space="preserve"> </w:t>
      </w:r>
    </w:p>
    <w:p w:rsidR="00892BE9" w:rsidRPr="004C586C" w:rsidRDefault="00892BE9" w:rsidP="00892BE9">
      <w:pPr>
        <w:numPr>
          <w:ilvl w:val="0"/>
          <w:numId w:val="35"/>
        </w:numPr>
        <w:ind w:right="132" w:hanging="136"/>
        <w:rPr>
          <w:color w:val="auto"/>
        </w:rPr>
      </w:pPr>
      <w:r w:rsidRPr="004C586C">
        <w:rPr>
          <w:color w:val="auto"/>
        </w:rPr>
        <w:t xml:space="preserve">załącznik nr 1 – Kopia oferty Wykonawcy, </w:t>
      </w:r>
    </w:p>
    <w:p w:rsidR="00892BE9" w:rsidRPr="004C586C" w:rsidRDefault="00892BE9" w:rsidP="00892BE9">
      <w:pPr>
        <w:numPr>
          <w:ilvl w:val="0"/>
          <w:numId w:val="35"/>
        </w:numPr>
        <w:ind w:right="132" w:hanging="136"/>
        <w:rPr>
          <w:color w:val="auto"/>
        </w:rPr>
      </w:pPr>
      <w:r w:rsidRPr="004C586C">
        <w:rPr>
          <w:color w:val="auto"/>
        </w:rPr>
        <w:lastRenderedPageBreak/>
        <w:t xml:space="preserve">załącznik nr 2a i 2b – Wzór oświadczenia Podwykonawcy, </w:t>
      </w:r>
    </w:p>
    <w:p w:rsidR="00892BE9" w:rsidRPr="004C586C" w:rsidRDefault="00892BE9" w:rsidP="00892BE9">
      <w:pPr>
        <w:numPr>
          <w:ilvl w:val="0"/>
          <w:numId w:val="35"/>
        </w:numPr>
        <w:ind w:right="132" w:hanging="136"/>
        <w:rPr>
          <w:color w:val="auto"/>
        </w:rPr>
      </w:pPr>
      <w:r w:rsidRPr="004C586C">
        <w:rPr>
          <w:color w:val="auto"/>
        </w:rPr>
        <w:t xml:space="preserve">załącznik nr 3 – Kosztorys ofertowy, </w:t>
      </w:r>
    </w:p>
    <w:p w:rsidR="00892BE9" w:rsidRPr="004C586C" w:rsidRDefault="00892BE9" w:rsidP="00892BE9">
      <w:pPr>
        <w:ind w:left="127" w:right="132" w:firstLine="0"/>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ZAMAWIAJĄCY </w:t>
      </w:r>
      <w:r w:rsidRPr="004C586C">
        <w:rPr>
          <w:color w:val="auto"/>
        </w:rPr>
        <w:tab/>
        <w:t xml:space="preserve">  </w:t>
      </w:r>
      <w:r w:rsidRPr="004C586C">
        <w:rPr>
          <w:color w:val="auto"/>
        </w:rPr>
        <w:tab/>
        <w:t xml:space="preserve">  </w:t>
      </w:r>
      <w:r w:rsidRPr="004C586C">
        <w:rPr>
          <w:color w:val="auto"/>
        </w:rPr>
        <w:tab/>
        <w:t xml:space="preserve"> </w:t>
      </w:r>
      <w:r w:rsidRPr="004C586C">
        <w:rPr>
          <w:color w:val="auto"/>
        </w:rPr>
        <w:tab/>
        <w:t xml:space="preserve"> </w:t>
      </w:r>
      <w:r w:rsidRPr="004C586C">
        <w:rPr>
          <w:color w:val="auto"/>
        </w:rPr>
        <w:tab/>
        <w:t xml:space="preserve"> </w:t>
      </w:r>
      <w:r w:rsidRPr="004C586C">
        <w:rPr>
          <w:color w:val="auto"/>
        </w:rPr>
        <w:tab/>
        <w:t xml:space="preserve"> </w:t>
      </w:r>
      <w:r w:rsidRPr="004C586C">
        <w:rPr>
          <w:color w:val="auto"/>
        </w:rPr>
        <w:tab/>
        <w:t xml:space="preserve"> </w:t>
      </w:r>
      <w:r w:rsidRPr="004C586C">
        <w:rPr>
          <w:color w:val="auto"/>
        </w:rPr>
        <w:tab/>
        <w:t xml:space="preserve">WYKONAWCA </w:t>
      </w:r>
    </w:p>
    <w:p w:rsidR="00892BE9" w:rsidRPr="004C586C" w:rsidRDefault="00892BE9" w:rsidP="00892BE9">
      <w:pPr>
        <w:spacing w:after="15"/>
        <w:ind w:left="137" w:right="128"/>
        <w:rPr>
          <w:color w:val="auto"/>
        </w:rPr>
      </w:pPr>
    </w:p>
    <w:p w:rsidR="00892BE9" w:rsidRPr="004C586C" w:rsidRDefault="00892BE9" w:rsidP="00892BE9">
      <w:pPr>
        <w:spacing w:after="15"/>
        <w:ind w:left="137" w:right="128"/>
        <w:rPr>
          <w:color w:val="auto"/>
        </w:rPr>
      </w:pPr>
    </w:p>
    <w:p w:rsidR="00892BE9" w:rsidRPr="004C586C" w:rsidRDefault="00892BE9" w:rsidP="00892BE9">
      <w:pPr>
        <w:spacing w:after="15"/>
        <w:ind w:left="137" w:right="128"/>
        <w:rPr>
          <w:color w:val="auto"/>
        </w:rPr>
      </w:pPr>
    </w:p>
    <w:p w:rsidR="00892BE9" w:rsidRPr="004C586C" w:rsidRDefault="00892BE9" w:rsidP="00892BE9">
      <w:pPr>
        <w:spacing w:after="15"/>
        <w:ind w:left="137" w:right="128"/>
        <w:rPr>
          <w:color w:val="auto"/>
        </w:rPr>
      </w:pPr>
    </w:p>
    <w:p w:rsidR="00892BE9" w:rsidRPr="004C586C" w:rsidRDefault="00892BE9" w:rsidP="00892BE9">
      <w:pPr>
        <w:spacing w:after="15"/>
        <w:ind w:left="137" w:right="128"/>
        <w:rPr>
          <w:color w:val="auto"/>
        </w:rPr>
      </w:pPr>
    </w:p>
    <w:p w:rsidR="00892BE9" w:rsidRPr="004C586C" w:rsidRDefault="00892BE9" w:rsidP="00892BE9">
      <w:pPr>
        <w:spacing w:after="15"/>
        <w:ind w:left="137" w:right="128"/>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p>
    <w:p w:rsidR="00892BE9" w:rsidRPr="004C586C" w:rsidRDefault="00892BE9" w:rsidP="00892BE9">
      <w:pPr>
        <w:spacing w:after="15"/>
        <w:ind w:left="137" w:right="128"/>
        <w:jc w:val="right"/>
        <w:rPr>
          <w:color w:val="auto"/>
        </w:rPr>
      </w:pPr>
      <w:r w:rsidRPr="004C586C">
        <w:rPr>
          <w:color w:val="auto"/>
        </w:rPr>
        <w:t xml:space="preserve">Załącznik Nr 2a do umowy </w:t>
      </w:r>
    </w:p>
    <w:p w:rsidR="00892BE9" w:rsidRPr="004C586C" w:rsidRDefault="00892BE9" w:rsidP="00892BE9">
      <w:pPr>
        <w:spacing w:after="0" w:line="259" w:lineRule="auto"/>
        <w:ind w:left="0" w:right="90" w:firstLine="0"/>
        <w:jc w:val="right"/>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3" w:line="259" w:lineRule="auto"/>
        <w:ind w:left="142" w:right="0" w:firstLine="0"/>
        <w:jc w:val="left"/>
        <w:rPr>
          <w:color w:val="auto"/>
        </w:rPr>
      </w:pPr>
      <w:r w:rsidRPr="004C586C">
        <w:rPr>
          <w:color w:val="auto"/>
        </w:rPr>
        <w:t xml:space="preserve"> </w:t>
      </w:r>
    </w:p>
    <w:p w:rsidR="00892BE9" w:rsidRPr="004C586C" w:rsidRDefault="00892BE9" w:rsidP="00892BE9">
      <w:pPr>
        <w:tabs>
          <w:tab w:val="center" w:pos="9780"/>
        </w:tabs>
        <w:spacing w:after="15"/>
        <w:ind w:left="0" w:right="0" w:firstLine="0"/>
        <w:jc w:val="left"/>
        <w:rPr>
          <w:color w:val="auto"/>
        </w:rPr>
      </w:pPr>
      <w:r w:rsidRPr="004C586C">
        <w:rPr>
          <w:color w:val="auto"/>
        </w:rPr>
        <w:t xml:space="preserve">Data……………….., Miejscowość…………………  </w:t>
      </w:r>
      <w:r w:rsidRPr="004C586C">
        <w:rPr>
          <w:color w:val="auto"/>
        </w:rPr>
        <w:tab/>
        <w:t xml:space="preserve"> </w:t>
      </w:r>
    </w:p>
    <w:p w:rsidR="00892BE9" w:rsidRPr="004C586C" w:rsidRDefault="00892BE9" w:rsidP="00892BE9">
      <w:pPr>
        <w:spacing w:after="0" w:line="259" w:lineRule="auto"/>
        <w:ind w:left="3579" w:right="0" w:firstLine="0"/>
        <w:jc w:val="center"/>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2" w:line="255" w:lineRule="auto"/>
        <w:ind w:left="2264" w:right="0"/>
        <w:jc w:val="left"/>
        <w:rPr>
          <w:color w:val="auto"/>
        </w:rPr>
      </w:pPr>
      <w:r w:rsidRPr="004C586C">
        <w:rPr>
          <w:color w:val="auto"/>
        </w:rPr>
        <w:t xml:space="preserve">OŚWIADCZENIE DO PŁATNOŚCI KOŃCOWEJ </w:t>
      </w:r>
    </w:p>
    <w:p w:rsidR="00892BE9" w:rsidRPr="004C586C" w:rsidRDefault="00892BE9" w:rsidP="00892BE9">
      <w:pPr>
        <w:spacing w:after="0" w:line="259" w:lineRule="auto"/>
        <w:ind w:left="850" w:right="0" w:firstLine="0"/>
        <w:jc w:val="left"/>
        <w:rPr>
          <w:color w:val="auto"/>
        </w:rPr>
      </w:pPr>
      <w:r w:rsidRPr="004C586C">
        <w:rPr>
          <w:color w:val="auto"/>
        </w:rPr>
        <w:t xml:space="preserve"> </w:t>
      </w:r>
    </w:p>
    <w:p w:rsidR="00892BE9" w:rsidRPr="004C586C" w:rsidRDefault="00892BE9" w:rsidP="00892BE9">
      <w:pPr>
        <w:spacing w:after="15"/>
        <w:ind w:left="127" w:right="128" w:firstLine="708"/>
        <w:rPr>
          <w:color w:val="auto"/>
        </w:rPr>
      </w:pPr>
      <w:r w:rsidRPr="004C586C">
        <w:rPr>
          <w:color w:val="auto"/>
        </w:rPr>
        <w:t xml:space="preserve">Ja (My), niżej podpisany (ni) ..................................................................................................... działając w imieniu i na rzecz: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15"/>
        <w:ind w:left="1880" w:right="128"/>
        <w:rPr>
          <w:color w:val="auto"/>
        </w:rPr>
      </w:pPr>
      <w:r w:rsidRPr="004C586C">
        <w:rPr>
          <w:color w:val="auto"/>
        </w:rPr>
        <w:t xml:space="preserve">(pełna nazwa i adres Podwykonawcy/dalszego podwykonawcy)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lastRenderedPageBreak/>
        <w:t xml:space="preserve">....................................................................................................................................................... </w:t>
      </w:r>
    </w:p>
    <w:p w:rsidR="00892BE9" w:rsidRPr="004C586C" w:rsidRDefault="00892BE9" w:rsidP="00892BE9">
      <w:pPr>
        <w:spacing w:after="3" w:line="259" w:lineRule="auto"/>
        <w:ind w:left="142" w:right="0" w:firstLine="0"/>
        <w:jc w:val="left"/>
        <w:rPr>
          <w:color w:val="auto"/>
        </w:rPr>
      </w:pPr>
      <w:r w:rsidRPr="004C586C">
        <w:rPr>
          <w:color w:val="auto"/>
        </w:rPr>
        <w:t xml:space="preserve"> </w:t>
      </w:r>
    </w:p>
    <w:p w:rsidR="00892BE9" w:rsidRPr="004C586C" w:rsidRDefault="00892BE9" w:rsidP="00892BE9">
      <w:pPr>
        <w:tabs>
          <w:tab w:val="center" w:pos="2722"/>
        </w:tabs>
        <w:spacing w:after="15"/>
        <w:ind w:left="0" w:right="0" w:firstLine="0"/>
        <w:jc w:val="left"/>
        <w:rPr>
          <w:color w:val="auto"/>
        </w:rPr>
      </w:pPr>
      <w:r w:rsidRPr="004C586C">
        <w:rPr>
          <w:color w:val="auto"/>
        </w:rPr>
        <w:t xml:space="preserve">1. </w:t>
      </w:r>
      <w:r w:rsidRPr="004C586C">
        <w:rPr>
          <w:color w:val="auto"/>
        </w:rPr>
        <w:tab/>
        <w:t xml:space="preserve">Oświadczam(y), że Wykonawca/Podwykonawca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tabs>
          <w:tab w:val="center" w:pos="850"/>
          <w:tab w:val="center" w:pos="1559"/>
          <w:tab w:val="center" w:pos="2268"/>
          <w:tab w:val="center" w:pos="5231"/>
        </w:tabs>
        <w:spacing w:after="15"/>
        <w:ind w:left="0" w:right="0" w:firstLine="0"/>
        <w:jc w:val="left"/>
        <w:rPr>
          <w:color w:val="auto"/>
        </w:rPr>
      </w:pPr>
      <w:r w:rsidRPr="004C586C">
        <w:rPr>
          <w:color w:val="auto"/>
        </w:rPr>
        <w:t xml:space="preserve">  </w:t>
      </w:r>
      <w:r w:rsidRPr="004C586C">
        <w:rPr>
          <w:color w:val="auto"/>
        </w:rPr>
        <w:tab/>
        <w:t xml:space="preserve"> </w:t>
      </w:r>
      <w:r w:rsidRPr="004C586C">
        <w:rPr>
          <w:color w:val="auto"/>
        </w:rPr>
        <w:tab/>
        <w:t xml:space="preserve"> </w:t>
      </w:r>
      <w:r w:rsidRPr="004C586C">
        <w:rPr>
          <w:color w:val="auto"/>
        </w:rPr>
        <w:tab/>
        <w:t xml:space="preserve"> </w:t>
      </w:r>
      <w:r w:rsidRPr="004C586C">
        <w:rPr>
          <w:color w:val="auto"/>
        </w:rPr>
        <w:tab/>
        <w:t xml:space="preserve">(pełna nazwa i adres Wykonawcy/Podwykonawcy)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dokonał na moją/naszą rzecz płatności całości wynagrodzenia za realizację prac podwykonawczych wykonywanych na podstawie nw. umowy/umów podwykonawczych (nr/z dnia)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7" w:line="259" w:lineRule="auto"/>
        <w:ind w:left="142" w:right="0" w:firstLine="0"/>
        <w:jc w:val="left"/>
        <w:rPr>
          <w:color w:val="auto"/>
        </w:rPr>
      </w:pPr>
      <w:r w:rsidRPr="004C586C">
        <w:rPr>
          <w:color w:val="auto"/>
        </w:rPr>
        <w:t xml:space="preserve"> </w:t>
      </w:r>
    </w:p>
    <w:p w:rsidR="00892BE9" w:rsidRPr="004C586C" w:rsidRDefault="00892BE9" w:rsidP="00892BE9">
      <w:pPr>
        <w:spacing w:after="2" w:line="255" w:lineRule="auto"/>
        <w:ind w:left="137" w:right="0"/>
        <w:jc w:val="left"/>
        <w:rPr>
          <w:color w:val="auto"/>
        </w:rPr>
      </w:pPr>
      <w:r w:rsidRPr="004C586C">
        <w:rPr>
          <w:color w:val="auto"/>
        </w:rPr>
        <w:t xml:space="preserve">za </w:t>
      </w:r>
      <w:r w:rsidRPr="004C586C">
        <w:rPr>
          <w:color w:val="auto"/>
        </w:rPr>
        <w:tab/>
        <w:t xml:space="preserve">wykonane, </w:t>
      </w:r>
      <w:r w:rsidRPr="004C586C">
        <w:rPr>
          <w:color w:val="auto"/>
        </w:rPr>
        <w:tab/>
        <w:t xml:space="preserve">w </w:t>
      </w:r>
      <w:r w:rsidRPr="004C586C">
        <w:rPr>
          <w:color w:val="auto"/>
        </w:rPr>
        <w:tab/>
        <w:t xml:space="preserve">ramach </w:t>
      </w:r>
      <w:r w:rsidRPr="004C586C">
        <w:rPr>
          <w:color w:val="auto"/>
        </w:rPr>
        <w:tab/>
        <w:t xml:space="preserve">inwestycji </w:t>
      </w:r>
      <w:r w:rsidRPr="004C586C">
        <w:rPr>
          <w:color w:val="auto"/>
        </w:rPr>
        <w:tab/>
        <w:t xml:space="preserve">pn. </w:t>
      </w:r>
      <w:r w:rsidRPr="004C586C">
        <w:rPr>
          <w:color w:val="auto"/>
        </w:rPr>
        <w:tab/>
        <w:t xml:space="preserve">„Remont i przebudowa budynków Szkoły Podstawowej im. Kard. Stefana Wyszyńskiego w Kuleszach Kościelnych” w terminie od dnia …………………… do dnia ………………………, roboty </w:t>
      </w:r>
      <w:r w:rsidRPr="004C586C">
        <w:rPr>
          <w:color w:val="auto"/>
        </w:rPr>
        <w:tab/>
        <w:t xml:space="preserve">budowlane/dostawy/usługi, </w:t>
      </w:r>
      <w:r w:rsidRPr="004C586C">
        <w:rPr>
          <w:color w:val="auto"/>
        </w:rPr>
        <w:tab/>
        <w:t xml:space="preserve">których przedmiot stanowiło ………………………………………………………………………, </w:t>
      </w:r>
    </w:p>
    <w:p w:rsidR="00892BE9" w:rsidRPr="004C586C" w:rsidRDefault="00892BE9" w:rsidP="00892BE9">
      <w:pPr>
        <w:spacing w:after="0" w:line="259" w:lineRule="auto"/>
        <w:ind w:left="142" w:right="0" w:firstLine="0"/>
        <w:jc w:val="left"/>
        <w:rPr>
          <w:color w:val="auto"/>
        </w:rPr>
      </w:pPr>
      <w:r w:rsidRPr="004C586C">
        <w:rPr>
          <w:color w:val="auto"/>
        </w:rPr>
        <w:t xml:space="preserve"> </w:t>
      </w:r>
      <w:r w:rsidRPr="004C586C">
        <w:rPr>
          <w:color w:val="auto"/>
        </w:rPr>
        <w:tab/>
        <w:t xml:space="preserve"> </w:t>
      </w:r>
      <w:r w:rsidRPr="004C586C">
        <w:rPr>
          <w:color w:val="auto"/>
        </w:rPr>
        <w:tab/>
        <w:t xml:space="preserve"> </w:t>
      </w:r>
    </w:p>
    <w:p w:rsidR="00892BE9" w:rsidRPr="004C586C" w:rsidRDefault="00892BE9" w:rsidP="00892BE9">
      <w:pPr>
        <w:spacing w:after="15"/>
        <w:ind w:left="137" w:right="128"/>
        <w:rPr>
          <w:color w:val="auto"/>
        </w:rPr>
      </w:pPr>
      <w:r w:rsidRPr="004C586C">
        <w:rPr>
          <w:color w:val="auto"/>
        </w:rPr>
        <w:t xml:space="preserve">i które to należności zostały opłacone na podstawie nw. faktur/rachunków: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numPr>
          <w:ilvl w:val="0"/>
          <w:numId w:val="36"/>
        </w:numPr>
        <w:spacing w:after="0" w:line="249" w:lineRule="auto"/>
        <w:ind w:left="552" w:right="0" w:hanging="425"/>
        <w:jc w:val="left"/>
        <w:rPr>
          <w:color w:val="auto"/>
        </w:rPr>
      </w:pPr>
      <w:r w:rsidRPr="004C586C">
        <w:rPr>
          <w:color w:val="auto"/>
        </w:rPr>
        <w:t xml:space="preserve">W dniu ………. została dokonana płatność należności w kwocie ………………. wynikająca  z faktury/rachunku nr ………………..z dnia………… za zamówienia wykonane w terminie od dnia……………. </w:t>
      </w:r>
      <w:r w:rsidRPr="004C586C">
        <w:rPr>
          <w:color w:val="auto"/>
        </w:rPr>
        <w:tab/>
        <w:t xml:space="preserve">do </w:t>
      </w:r>
      <w:r w:rsidRPr="004C586C">
        <w:rPr>
          <w:color w:val="auto"/>
        </w:rPr>
        <w:tab/>
        <w:t xml:space="preserve">dnia…………………, </w:t>
      </w:r>
      <w:r w:rsidRPr="004C586C">
        <w:rPr>
          <w:color w:val="auto"/>
        </w:rPr>
        <w:tab/>
        <w:t xml:space="preserve">odebrane </w:t>
      </w:r>
      <w:r w:rsidRPr="004C586C">
        <w:rPr>
          <w:color w:val="auto"/>
        </w:rPr>
        <w:tab/>
        <w:t xml:space="preserve">protokołem </w:t>
      </w:r>
      <w:r w:rsidRPr="004C586C">
        <w:rPr>
          <w:color w:val="auto"/>
        </w:rPr>
        <w:tab/>
        <w:t xml:space="preserve">odbioru  z dnia………………………. </w:t>
      </w:r>
    </w:p>
    <w:p w:rsidR="00892BE9" w:rsidRPr="004C586C" w:rsidRDefault="00892BE9" w:rsidP="00892BE9">
      <w:pPr>
        <w:spacing w:after="0" w:line="259" w:lineRule="auto"/>
        <w:ind w:left="566" w:right="0" w:firstLine="0"/>
        <w:jc w:val="left"/>
        <w:rPr>
          <w:color w:val="auto"/>
        </w:rPr>
      </w:pPr>
      <w:r w:rsidRPr="004C586C">
        <w:rPr>
          <w:color w:val="auto"/>
        </w:rPr>
        <w:t xml:space="preserve"> </w:t>
      </w:r>
    </w:p>
    <w:p w:rsidR="00892BE9" w:rsidRPr="004C586C" w:rsidRDefault="00892BE9" w:rsidP="00892BE9">
      <w:pPr>
        <w:numPr>
          <w:ilvl w:val="0"/>
          <w:numId w:val="36"/>
        </w:numPr>
        <w:spacing w:after="0" w:line="249" w:lineRule="auto"/>
        <w:ind w:left="552" w:right="0" w:hanging="425"/>
        <w:jc w:val="left"/>
        <w:rPr>
          <w:color w:val="auto"/>
        </w:rPr>
      </w:pPr>
      <w:r w:rsidRPr="004C586C">
        <w:rPr>
          <w:color w:val="auto"/>
        </w:rPr>
        <w:t xml:space="preserve">W dniu ………. została dokonana płatność należności w kwocie ………………. wynikająca  z faktury/rachunku nr ………………..z dnia………… za zamówienia wykonane w terminie od dnia……………. </w:t>
      </w:r>
      <w:r w:rsidRPr="004C586C">
        <w:rPr>
          <w:color w:val="auto"/>
        </w:rPr>
        <w:tab/>
        <w:t xml:space="preserve">do </w:t>
      </w:r>
      <w:r w:rsidRPr="004C586C">
        <w:rPr>
          <w:color w:val="auto"/>
        </w:rPr>
        <w:tab/>
        <w:t xml:space="preserve">dnia…………………, </w:t>
      </w:r>
      <w:r w:rsidRPr="004C586C">
        <w:rPr>
          <w:color w:val="auto"/>
        </w:rPr>
        <w:tab/>
        <w:t xml:space="preserve">odebrane </w:t>
      </w:r>
      <w:r w:rsidRPr="004C586C">
        <w:rPr>
          <w:color w:val="auto"/>
        </w:rPr>
        <w:tab/>
        <w:t xml:space="preserve">protokołem </w:t>
      </w:r>
      <w:r w:rsidRPr="004C586C">
        <w:rPr>
          <w:color w:val="auto"/>
        </w:rPr>
        <w:tab/>
        <w:t xml:space="preserve">odbioru  z dnia………………………. </w:t>
      </w:r>
    </w:p>
    <w:p w:rsidR="00892BE9" w:rsidRPr="004C586C" w:rsidRDefault="00892BE9" w:rsidP="00892BE9">
      <w:pPr>
        <w:spacing w:after="0" w:line="259" w:lineRule="auto"/>
        <w:ind w:left="862" w:right="0" w:firstLine="0"/>
        <w:jc w:val="left"/>
        <w:rPr>
          <w:color w:val="auto"/>
        </w:rPr>
      </w:pPr>
      <w:r w:rsidRPr="004C586C">
        <w:rPr>
          <w:color w:val="auto"/>
        </w:rPr>
        <w:t xml:space="preserve"> </w:t>
      </w:r>
    </w:p>
    <w:p w:rsidR="00892BE9" w:rsidRPr="004C586C" w:rsidRDefault="00892BE9" w:rsidP="00892BE9">
      <w:pPr>
        <w:numPr>
          <w:ilvl w:val="0"/>
          <w:numId w:val="36"/>
        </w:numPr>
        <w:spacing w:after="15"/>
        <w:ind w:left="552" w:right="0" w:hanging="425"/>
        <w:jc w:val="left"/>
        <w:rPr>
          <w:color w:val="auto"/>
        </w:rPr>
      </w:pPr>
      <w:r w:rsidRPr="004C586C">
        <w:rPr>
          <w:color w:val="auto"/>
        </w:rPr>
        <w:t>….</w:t>
      </w:r>
    </w:p>
    <w:p w:rsidR="00892BE9" w:rsidRPr="004C586C" w:rsidRDefault="00892BE9" w:rsidP="00892BE9">
      <w:pPr>
        <w:spacing w:after="5" w:line="259" w:lineRule="auto"/>
        <w:ind w:left="862" w:right="0" w:firstLine="0"/>
        <w:jc w:val="left"/>
        <w:rPr>
          <w:color w:val="auto"/>
        </w:rPr>
      </w:pPr>
      <w:r w:rsidRPr="004C586C">
        <w:rPr>
          <w:color w:val="auto"/>
        </w:rPr>
        <w:t xml:space="preserve"> </w:t>
      </w:r>
    </w:p>
    <w:p w:rsidR="00892BE9" w:rsidRPr="004C586C" w:rsidRDefault="00892BE9" w:rsidP="00892BE9">
      <w:pPr>
        <w:numPr>
          <w:ilvl w:val="0"/>
          <w:numId w:val="37"/>
        </w:numPr>
        <w:spacing w:after="0" w:line="249" w:lineRule="auto"/>
        <w:ind w:right="128" w:hanging="427"/>
        <w:rPr>
          <w:color w:val="auto"/>
        </w:rPr>
      </w:pPr>
      <w:r w:rsidRPr="004C586C">
        <w:rPr>
          <w:color w:val="auto"/>
        </w:rPr>
        <w:t xml:space="preserve">Oświadczam, iż kwoty wskazane w ust. 1 – […..] wynoszą razem […………….. zł] i stanowią całość wynagrodzenia przysługującego ………………… (nazwa Podwykonawcy/dalszego podwykonawcy) </w:t>
      </w:r>
      <w:r w:rsidRPr="004C586C">
        <w:rPr>
          <w:color w:val="auto"/>
        </w:rPr>
        <w:tab/>
        <w:t xml:space="preserve">z </w:t>
      </w:r>
      <w:r w:rsidRPr="004C586C">
        <w:rPr>
          <w:color w:val="auto"/>
        </w:rPr>
        <w:tab/>
        <w:t xml:space="preserve">tytułu </w:t>
      </w:r>
      <w:r w:rsidRPr="004C586C">
        <w:rPr>
          <w:color w:val="auto"/>
        </w:rPr>
        <w:tab/>
        <w:t xml:space="preserve">wykonywania </w:t>
      </w:r>
      <w:r w:rsidRPr="004C586C">
        <w:rPr>
          <w:color w:val="auto"/>
        </w:rPr>
        <w:tab/>
        <w:t xml:space="preserve">prac </w:t>
      </w:r>
      <w:r w:rsidRPr="004C586C">
        <w:rPr>
          <w:color w:val="auto"/>
        </w:rPr>
        <w:tab/>
        <w:t xml:space="preserve">podwykonawczych </w:t>
      </w:r>
      <w:r w:rsidRPr="004C586C">
        <w:rPr>
          <w:color w:val="auto"/>
        </w:rPr>
        <w:tab/>
        <w:t xml:space="preserve">(robót budowlanych/dostaw/usług) realizowanych w ramach ww. inwestycji. </w:t>
      </w:r>
    </w:p>
    <w:p w:rsidR="00892BE9" w:rsidRPr="004C586C" w:rsidRDefault="00892BE9" w:rsidP="00892BE9">
      <w:pPr>
        <w:spacing w:after="0" w:line="259" w:lineRule="auto"/>
        <w:ind w:left="569" w:right="0" w:firstLine="0"/>
        <w:jc w:val="left"/>
        <w:rPr>
          <w:color w:val="auto"/>
        </w:rPr>
      </w:pPr>
      <w:r w:rsidRPr="004C586C">
        <w:rPr>
          <w:color w:val="auto"/>
        </w:rPr>
        <w:t xml:space="preserve"> </w:t>
      </w:r>
    </w:p>
    <w:p w:rsidR="00892BE9" w:rsidRPr="004C586C" w:rsidRDefault="00892BE9" w:rsidP="00892BE9">
      <w:pPr>
        <w:numPr>
          <w:ilvl w:val="0"/>
          <w:numId w:val="37"/>
        </w:numPr>
        <w:spacing w:after="15"/>
        <w:ind w:right="128" w:hanging="427"/>
        <w:rPr>
          <w:color w:val="auto"/>
        </w:rPr>
      </w:pPr>
      <w:r w:rsidRPr="004C586C">
        <w:rPr>
          <w:color w:val="auto"/>
        </w:rPr>
        <w:t xml:space="preserve">W zakresie związanym z zapłatą wynagrodzenia za realizację umów wykazanych powyżej  nie posiadam/y zatem żadnych roszczeń.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numPr>
          <w:ilvl w:val="0"/>
          <w:numId w:val="37"/>
        </w:numPr>
        <w:spacing w:after="15"/>
        <w:ind w:right="128" w:hanging="427"/>
        <w:rPr>
          <w:color w:val="auto"/>
        </w:rPr>
      </w:pPr>
      <w:r w:rsidRPr="004C586C">
        <w:rPr>
          <w:color w:val="auto"/>
        </w:rPr>
        <w:t xml:space="preserve">Wszystkie roboty/dostawy/usługi w ramach przedmiotowego zadania wykonaliśmy siłami własnymi/przy udziale dalszych podwykonawców, tj.: </w:t>
      </w:r>
    </w:p>
    <w:p w:rsidR="00892BE9" w:rsidRPr="004C586C" w:rsidRDefault="00892BE9" w:rsidP="00892BE9">
      <w:pPr>
        <w:spacing w:after="15"/>
        <w:ind w:left="579" w:right="128"/>
        <w:rPr>
          <w:color w:val="auto"/>
        </w:rPr>
      </w:pPr>
      <w:r w:rsidRPr="004C586C">
        <w:rPr>
          <w:color w:val="auto"/>
        </w:rPr>
        <w:t xml:space="preserve">[………………………………]  </w:t>
      </w:r>
    </w:p>
    <w:p w:rsidR="00892BE9" w:rsidRPr="004C586C" w:rsidRDefault="00892BE9" w:rsidP="00892BE9">
      <w:pPr>
        <w:spacing w:after="15"/>
        <w:ind w:left="579" w:right="128"/>
        <w:rPr>
          <w:color w:val="auto"/>
        </w:rPr>
      </w:pPr>
      <w:r w:rsidRPr="004C586C">
        <w:rPr>
          <w:color w:val="auto"/>
        </w:rPr>
        <w:t xml:space="preserve">[………………………………]  </w:t>
      </w:r>
    </w:p>
    <w:p w:rsidR="00892BE9" w:rsidRPr="004C586C" w:rsidRDefault="00892BE9" w:rsidP="00892BE9">
      <w:pPr>
        <w:spacing w:after="184" w:line="259" w:lineRule="auto"/>
        <w:ind w:left="142" w:right="0" w:firstLine="0"/>
        <w:jc w:val="left"/>
        <w:rPr>
          <w:color w:val="auto"/>
        </w:rPr>
      </w:pPr>
      <w:r w:rsidRPr="004C586C">
        <w:rPr>
          <w:color w:val="auto"/>
          <w:sz w:val="14"/>
        </w:rPr>
        <w:t xml:space="preserve">  </w:t>
      </w:r>
    </w:p>
    <w:p w:rsidR="00892BE9" w:rsidRPr="004C586C" w:rsidRDefault="00892BE9" w:rsidP="00892BE9">
      <w:pPr>
        <w:numPr>
          <w:ilvl w:val="0"/>
          <w:numId w:val="37"/>
        </w:numPr>
        <w:spacing w:after="15"/>
        <w:ind w:right="128" w:hanging="427"/>
        <w:rPr>
          <w:color w:val="auto"/>
        </w:rPr>
      </w:pPr>
      <w:r w:rsidRPr="004C586C">
        <w:rPr>
          <w:color w:val="auto"/>
        </w:rPr>
        <w:t xml:space="preserve">Jednocześnie oświadczamy, że w ramach inwestycji pn. „....................................”, nie wykonywaliśmy (samodzielnie oraz za pomocą dalszych podwykonawców) żadnych prac podwykonawczych, poza zakresem realizowanym na podstawie umów, o których mowa powyżej. </w:t>
      </w:r>
    </w:p>
    <w:p w:rsidR="00892BE9" w:rsidRPr="004C586C" w:rsidRDefault="00892BE9" w:rsidP="00892BE9">
      <w:pPr>
        <w:spacing w:after="0" w:line="259" w:lineRule="auto"/>
        <w:ind w:left="569" w:right="0" w:firstLine="0"/>
        <w:jc w:val="left"/>
        <w:rPr>
          <w:color w:val="auto"/>
        </w:rPr>
      </w:pPr>
      <w:r w:rsidRPr="004C586C">
        <w:rPr>
          <w:color w:val="auto"/>
        </w:rPr>
        <w:lastRenderedPageBreak/>
        <w:t xml:space="preserve"> </w:t>
      </w:r>
    </w:p>
    <w:p w:rsidR="00892BE9" w:rsidRPr="004C586C" w:rsidRDefault="00892BE9" w:rsidP="00892BE9">
      <w:pPr>
        <w:spacing w:after="0" w:line="259" w:lineRule="auto"/>
        <w:ind w:left="0" w:right="381" w:firstLine="0"/>
        <w:jc w:val="center"/>
        <w:rPr>
          <w:color w:val="auto"/>
        </w:rPr>
      </w:pPr>
      <w:r w:rsidRPr="004C586C">
        <w:rPr>
          <w:color w:val="auto"/>
        </w:rPr>
        <w:t xml:space="preserve"> </w:t>
      </w:r>
    </w:p>
    <w:p w:rsidR="00892BE9" w:rsidRPr="004C586C" w:rsidRDefault="00892BE9" w:rsidP="00892BE9">
      <w:pPr>
        <w:spacing w:after="0" w:line="259" w:lineRule="auto"/>
        <w:ind w:left="0" w:right="381" w:firstLine="0"/>
        <w:jc w:val="center"/>
        <w:rPr>
          <w:color w:val="auto"/>
        </w:rPr>
      </w:pPr>
      <w:r w:rsidRPr="004C586C">
        <w:rPr>
          <w:color w:val="auto"/>
        </w:rPr>
        <w:t xml:space="preserve"> </w:t>
      </w:r>
    </w:p>
    <w:p w:rsidR="00892BE9" w:rsidRPr="004C586C" w:rsidRDefault="00892BE9" w:rsidP="00892BE9">
      <w:pPr>
        <w:spacing w:after="5" w:line="259" w:lineRule="auto"/>
        <w:ind w:left="0" w:right="381" w:firstLine="0"/>
        <w:jc w:val="center"/>
        <w:rPr>
          <w:color w:val="auto"/>
        </w:rPr>
      </w:pPr>
      <w:r w:rsidRPr="004C586C">
        <w:rPr>
          <w:color w:val="auto"/>
        </w:rPr>
        <w:t xml:space="preserve"> </w:t>
      </w:r>
    </w:p>
    <w:p w:rsidR="00892BE9" w:rsidRPr="004C586C" w:rsidRDefault="00892BE9" w:rsidP="00892BE9">
      <w:pPr>
        <w:tabs>
          <w:tab w:val="center" w:pos="4462"/>
          <w:tab w:val="center" w:pos="6865"/>
        </w:tabs>
        <w:spacing w:after="15"/>
        <w:ind w:left="0" w:right="0" w:firstLine="0"/>
        <w:jc w:val="left"/>
        <w:rPr>
          <w:color w:val="auto"/>
        </w:rPr>
      </w:pPr>
      <w:r w:rsidRPr="004C586C">
        <w:rPr>
          <w:rFonts w:ascii="Calibri" w:eastAsia="Calibri" w:hAnsi="Calibri" w:cs="Calibri"/>
          <w:color w:val="auto"/>
        </w:rPr>
        <w:tab/>
      </w:r>
      <w:r w:rsidRPr="004C586C">
        <w:rPr>
          <w:color w:val="auto"/>
        </w:rPr>
        <w:t xml:space="preserve">  </w:t>
      </w:r>
      <w:r w:rsidRPr="004C586C">
        <w:rPr>
          <w:color w:val="auto"/>
        </w:rPr>
        <w:tab/>
        <w:t xml:space="preserve">………………………………………… </w:t>
      </w:r>
    </w:p>
    <w:p w:rsidR="00892BE9" w:rsidRPr="004C586C" w:rsidRDefault="00892BE9" w:rsidP="00892BE9">
      <w:pPr>
        <w:spacing w:after="5"/>
        <w:ind w:left="4666" w:right="0" w:firstLine="161"/>
        <w:jc w:val="left"/>
        <w:rPr>
          <w:color w:val="auto"/>
        </w:rPr>
      </w:pPr>
      <w:r w:rsidRPr="004C586C">
        <w:rPr>
          <w:color w:val="auto"/>
        </w:rPr>
        <w:t xml:space="preserve">(Podpis i pieczątka osoby/ osób uprawnionych do występowania w imieniu Podwykonawcy/dalszego podwykonawcy)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51" w:right="0" w:firstLine="0"/>
        <w:jc w:val="center"/>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0" w:line="236" w:lineRule="auto"/>
        <w:ind w:left="0" w:right="144" w:firstLine="0"/>
        <w:jc w:val="right"/>
        <w:rPr>
          <w:color w:val="auto"/>
        </w:rPr>
      </w:pPr>
    </w:p>
    <w:p w:rsidR="00892BE9" w:rsidRPr="004C586C" w:rsidRDefault="00892BE9" w:rsidP="00892BE9">
      <w:pPr>
        <w:spacing w:after="0" w:line="236" w:lineRule="auto"/>
        <w:ind w:left="0" w:right="144" w:firstLine="0"/>
        <w:jc w:val="right"/>
        <w:rPr>
          <w:color w:val="auto"/>
        </w:rPr>
      </w:pPr>
    </w:p>
    <w:p w:rsidR="00892BE9" w:rsidRPr="004C586C" w:rsidRDefault="00892BE9" w:rsidP="00892BE9">
      <w:pPr>
        <w:spacing w:after="0" w:line="236" w:lineRule="auto"/>
        <w:ind w:left="0" w:right="144" w:firstLine="0"/>
        <w:jc w:val="right"/>
        <w:rPr>
          <w:color w:val="auto"/>
        </w:rPr>
      </w:pPr>
    </w:p>
    <w:p w:rsidR="00892BE9" w:rsidRPr="004C586C" w:rsidRDefault="00892BE9" w:rsidP="00892BE9">
      <w:pPr>
        <w:spacing w:after="0" w:line="236" w:lineRule="auto"/>
        <w:ind w:left="0" w:right="144" w:firstLine="0"/>
        <w:jc w:val="right"/>
        <w:rPr>
          <w:color w:val="auto"/>
        </w:rPr>
      </w:pPr>
    </w:p>
    <w:p w:rsidR="00892BE9" w:rsidRPr="004C586C" w:rsidRDefault="00892BE9" w:rsidP="00892BE9">
      <w:pPr>
        <w:spacing w:after="0" w:line="236" w:lineRule="auto"/>
        <w:ind w:left="0" w:right="144" w:firstLine="0"/>
        <w:jc w:val="right"/>
        <w:rPr>
          <w:color w:val="auto"/>
        </w:rPr>
      </w:pPr>
    </w:p>
    <w:p w:rsidR="00892BE9" w:rsidRPr="004C586C" w:rsidRDefault="00892BE9" w:rsidP="00892BE9">
      <w:pPr>
        <w:spacing w:after="0" w:line="236" w:lineRule="auto"/>
        <w:ind w:left="0" w:right="144" w:firstLine="0"/>
        <w:jc w:val="right"/>
        <w:rPr>
          <w:color w:val="auto"/>
        </w:rPr>
      </w:pPr>
    </w:p>
    <w:p w:rsidR="00892BE9" w:rsidRPr="004C586C" w:rsidRDefault="00892BE9" w:rsidP="00892BE9">
      <w:pPr>
        <w:spacing w:after="0" w:line="236" w:lineRule="auto"/>
        <w:ind w:left="0" w:right="144" w:firstLine="0"/>
        <w:jc w:val="right"/>
        <w:rPr>
          <w:color w:val="auto"/>
        </w:rPr>
      </w:pPr>
    </w:p>
    <w:p w:rsidR="00892BE9" w:rsidRPr="004C586C" w:rsidRDefault="00892BE9" w:rsidP="00892BE9">
      <w:pPr>
        <w:spacing w:after="0" w:line="236" w:lineRule="auto"/>
        <w:ind w:left="0" w:right="144" w:firstLine="0"/>
        <w:jc w:val="right"/>
        <w:rPr>
          <w:color w:val="auto"/>
        </w:rPr>
      </w:pPr>
    </w:p>
    <w:p w:rsidR="00892BE9" w:rsidRPr="004C586C" w:rsidRDefault="00892BE9" w:rsidP="00892BE9">
      <w:pPr>
        <w:spacing w:after="0" w:line="236" w:lineRule="auto"/>
        <w:ind w:left="0" w:right="144" w:firstLine="0"/>
        <w:jc w:val="right"/>
        <w:rPr>
          <w:color w:val="auto"/>
        </w:rPr>
      </w:pPr>
      <w:r w:rsidRPr="004C586C">
        <w:rPr>
          <w:color w:val="auto"/>
        </w:rPr>
        <w:t xml:space="preserve"> załącznik nr 2b do umowy </w:t>
      </w:r>
    </w:p>
    <w:p w:rsidR="00892BE9" w:rsidRPr="004C586C" w:rsidRDefault="00892BE9" w:rsidP="00892BE9">
      <w:pPr>
        <w:spacing w:after="3" w:line="259" w:lineRule="auto"/>
        <w:ind w:left="142" w:right="0" w:firstLine="0"/>
        <w:jc w:val="left"/>
        <w:rPr>
          <w:color w:val="auto"/>
        </w:rPr>
      </w:pPr>
      <w:r w:rsidRPr="004C586C">
        <w:rPr>
          <w:color w:val="auto"/>
        </w:rPr>
        <w:t xml:space="preserve"> </w:t>
      </w:r>
    </w:p>
    <w:p w:rsidR="00892BE9" w:rsidRPr="004C586C" w:rsidRDefault="00892BE9" w:rsidP="00892BE9">
      <w:pPr>
        <w:tabs>
          <w:tab w:val="center" w:pos="9780"/>
        </w:tabs>
        <w:spacing w:after="15"/>
        <w:ind w:left="0" w:right="0" w:firstLine="0"/>
        <w:jc w:val="left"/>
        <w:rPr>
          <w:color w:val="auto"/>
        </w:rPr>
      </w:pPr>
      <w:r w:rsidRPr="004C586C">
        <w:rPr>
          <w:color w:val="auto"/>
        </w:rPr>
        <w:t xml:space="preserve">Data……………….., Miejscowość…………………  </w:t>
      </w:r>
      <w:r w:rsidRPr="004C586C">
        <w:rPr>
          <w:color w:val="auto"/>
        </w:rPr>
        <w:tab/>
        <w:t xml:space="preserve"> </w:t>
      </w:r>
    </w:p>
    <w:p w:rsidR="00892BE9" w:rsidRPr="004C586C" w:rsidRDefault="00892BE9" w:rsidP="00892BE9">
      <w:pPr>
        <w:spacing w:after="0" w:line="259" w:lineRule="auto"/>
        <w:ind w:left="3579" w:right="0" w:firstLine="0"/>
        <w:jc w:val="center"/>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2" w:line="255" w:lineRule="auto"/>
        <w:ind w:left="2062" w:right="0"/>
        <w:jc w:val="left"/>
        <w:rPr>
          <w:color w:val="auto"/>
        </w:rPr>
      </w:pPr>
      <w:r w:rsidRPr="004C586C">
        <w:rPr>
          <w:color w:val="auto"/>
        </w:rPr>
        <w:t xml:space="preserve">OŚWIADCZENIE DO PŁATNOŚCI PRZEJŚCIOWEJ </w:t>
      </w:r>
    </w:p>
    <w:p w:rsidR="00892BE9" w:rsidRPr="004C586C" w:rsidRDefault="00892BE9" w:rsidP="00892BE9">
      <w:pPr>
        <w:spacing w:after="15"/>
        <w:ind w:left="860" w:right="128"/>
        <w:rPr>
          <w:color w:val="auto"/>
        </w:rPr>
      </w:pPr>
      <w:r w:rsidRPr="004C586C">
        <w:rPr>
          <w:color w:val="auto"/>
        </w:rPr>
        <w:t xml:space="preserve">Ja (My), niżej podpisany (ni) </w:t>
      </w:r>
    </w:p>
    <w:p w:rsidR="00892BE9" w:rsidRPr="004C586C" w:rsidRDefault="00892BE9" w:rsidP="00892BE9">
      <w:pPr>
        <w:spacing w:after="15"/>
        <w:ind w:left="137" w:right="1119"/>
        <w:rPr>
          <w:color w:val="auto"/>
        </w:rPr>
      </w:pPr>
      <w:r w:rsidRPr="004C586C">
        <w:rPr>
          <w:color w:val="auto"/>
        </w:rPr>
        <w:t xml:space="preserve">.................................................................................................................................... działając w imieniu i na rzecz: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(pełna nazwa Podwykonawcy/dalszego podwykonawcy)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5" w:line="259" w:lineRule="auto"/>
        <w:ind w:left="142" w:right="0" w:firstLine="0"/>
        <w:jc w:val="left"/>
        <w:rPr>
          <w:color w:val="auto"/>
        </w:rPr>
      </w:pPr>
      <w:r w:rsidRPr="004C586C">
        <w:rPr>
          <w:color w:val="auto"/>
        </w:rPr>
        <w:lastRenderedPageBreak/>
        <w:t xml:space="preserve"> </w:t>
      </w:r>
    </w:p>
    <w:p w:rsidR="00892BE9" w:rsidRPr="004C586C" w:rsidRDefault="00892BE9" w:rsidP="00892BE9">
      <w:pPr>
        <w:tabs>
          <w:tab w:val="center" w:pos="2722"/>
        </w:tabs>
        <w:spacing w:after="15"/>
        <w:ind w:left="0" w:right="0" w:firstLine="0"/>
        <w:jc w:val="left"/>
        <w:rPr>
          <w:color w:val="auto"/>
        </w:rPr>
      </w:pPr>
      <w:r w:rsidRPr="004C586C">
        <w:rPr>
          <w:color w:val="auto"/>
        </w:rPr>
        <w:t xml:space="preserve">1. </w:t>
      </w:r>
      <w:r w:rsidRPr="004C586C">
        <w:rPr>
          <w:color w:val="auto"/>
        </w:rPr>
        <w:tab/>
        <w:t xml:space="preserve">Oświadczam(y), że Wykonawca/Podwykonawca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tabs>
          <w:tab w:val="center" w:pos="850"/>
          <w:tab w:val="center" w:pos="1559"/>
          <w:tab w:val="center" w:pos="2268"/>
          <w:tab w:val="center" w:pos="2979"/>
          <w:tab w:val="center" w:pos="5659"/>
        </w:tabs>
        <w:spacing w:after="5"/>
        <w:ind w:left="0" w:right="0" w:firstLine="0"/>
        <w:jc w:val="left"/>
        <w:rPr>
          <w:color w:val="auto"/>
        </w:rPr>
      </w:pPr>
      <w:r w:rsidRPr="004C586C">
        <w:rPr>
          <w:color w:val="auto"/>
        </w:rPr>
        <w:t xml:space="preserve">  </w:t>
      </w:r>
      <w:r w:rsidRPr="004C586C">
        <w:rPr>
          <w:color w:val="auto"/>
        </w:rPr>
        <w:tab/>
        <w:t xml:space="preserve"> </w:t>
      </w:r>
      <w:r w:rsidRPr="004C586C">
        <w:rPr>
          <w:color w:val="auto"/>
        </w:rPr>
        <w:tab/>
        <w:t xml:space="preserve"> </w:t>
      </w:r>
      <w:r w:rsidRPr="004C586C">
        <w:rPr>
          <w:color w:val="auto"/>
        </w:rPr>
        <w:tab/>
        <w:t xml:space="preserve"> </w:t>
      </w:r>
      <w:r w:rsidRPr="004C586C">
        <w:rPr>
          <w:color w:val="auto"/>
        </w:rPr>
        <w:tab/>
        <w:t xml:space="preserve"> </w:t>
      </w:r>
      <w:r w:rsidRPr="004C586C">
        <w:rPr>
          <w:color w:val="auto"/>
        </w:rPr>
        <w:tab/>
        <w:t xml:space="preserve">(Nazwa i adres Wykonawcy/Podwykonawcy)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dokonał na moją/naszą rzecz płatności całości wynagrodzenia z tytułu realizowanych, w ramach inwestycji pn. „Remont i przebudowa budynków Szkoły Podstawowej im. Kard. Stefana Wyszyńskiego w Kuleszach Kościelnych” od dnia ……………. do dnia ……………..*, robót budowlanych/dostaw/usług, na podstawie nw. </w:t>
      </w:r>
    </w:p>
    <w:p w:rsidR="00892BE9" w:rsidRPr="004C586C" w:rsidRDefault="00892BE9" w:rsidP="00892BE9">
      <w:pPr>
        <w:spacing w:after="15"/>
        <w:ind w:left="137" w:right="128"/>
        <w:rPr>
          <w:color w:val="auto"/>
        </w:rPr>
      </w:pPr>
      <w:r w:rsidRPr="004C586C">
        <w:rPr>
          <w:color w:val="auto"/>
        </w:rPr>
        <w:t xml:space="preserve">umowy/umów podwykonawczych (nr/z dnia)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15"/>
        <w:ind w:left="137" w:right="6626"/>
        <w:rPr>
          <w:color w:val="auto"/>
        </w:rPr>
      </w:pPr>
      <w:r w:rsidRPr="004C586C">
        <w:rPr>
          <w:color w:val="auto"/>
        </w:rPr>
        <w:t xml:space="preserve"> których przedmiot stanowiło: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15"/>
        <w:ind w:left="137" w:right="128"/>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r w:rsidRPr="004C586C">
        <w:rPr>
          <w:color w:val="auto"/>
        </w:rPr>
        <w:tab/>
        <w:t xml:space="preserve"> </w:t>
      </w:r>
      <w:r w:rsidRPr="004C586C">
        <w:rPr>
          <w:color w:val="auto"/>
        </w:rPr>
        <w:tab/>
        <w:t xml:space="preserve"> </w:t>
      </w:r>
      <w:r w:rsidRPr="004C586C">
        <w:rPr>
          <w:color w:val="auto"/>
        </w:rPr>
        <w:tab/>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spacing w:after="2" w:line="255" w:lineRule="auto"/>
        <w:ind w:left="137" w:right="0"/>
        <w:jc w:val="left"/>
        <w:rPr>
          <w:color w:val="auto"/>
        </w:rPr>
      </w:pPr>
      <w:r w:rsidRPr="004C586C">
        <w:rPr>
          <w:color w:val="auto"/>
        </w:rPr>
        <w:t xml:space="preserve">i które to należności zostały opłacone na podstawie nw. faktur/rachunków: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numPr>
          <w:ilvl w:val="0"/>
          <w:numId w:val="38"/>
        </w:numPr>
        <w:spacing w:after="15"/>
        <w:ind w:left="552" w:right="128" w:hanging="425"/>
        <w:rPr>
          <w:color w:val="auto"/>
        </w:rPr>
      </w:pPr>
      <w:r w:rsidRPr="004C586C">
        <w:rPr>
          <w:color w:val="auto"/>
        </w:rPr>
        <w:t xml:space="preserve">W dniu ………. została dokonana płatność należności w kwocie ………………. wynikająca z faktury/rachunku nr ………………..z dnia………… za zamówienia wykonane w terminie od dnia……………. do dnia…………………, odebrane protokołem odbioru z dnia………………………. </w:t>
      </w:r>
    </w:p>
    <w:p w:rsidR="00892BE9" w:rsidRPr="004C586C" w:rsidRDefault="00892BE9" w:rsidP="00892BE9">
      <w:pPr>
        <w:spacing w:after="0" w:line="259" w:lineRule="auto"/>
        <w:ind w:left="566" w:right="0" w:firstLine="0"/>
        <w:jc w:val="left"/>
        <w:rPr>
          <w:color w:val="auto"/>
        </w:rPr>
      </w:pPr>
      <w:r w:rsidRPr="004C586C">
        <w:rPr>
          <w:color w:val="auto"/>
        </w:rPr>
        <w:t xml:space="preserve"> </w:t>
      </w:r>
    </w:p>
    <w:p w:rsidR="00892BE9" w:rsidRPr="004C586C" w:rsidRDefault="00892BE9" w:rsidP="00892BE9">
      <w:pPr>
        <w:numPr>
          <w:ilvl w:val="0"/>
          <w:numId w:val="38"/>
        </w:numPr>
        <w:spacing w:after="15"/>
        <w:ind w:left="552" w:right="128" w:hanging="425"/>
        <w:rPr>
          <w:color w:val="auto"/>
        </w:rPr>
      </w:pPr>
      <w:r w:rsidRPr="004C586C">
        <w:rPr>
          <w:color w:val="auto"/>
        </w:rPr>
        <w:t xml:space="preserve">W dniu ………. została dokonana płatność należności w kwocie ………………. wynikająca z faktury/rachunku nr ………………..z dnia………… za zamówienia wykonane w terminie od dnia……………. do dnia…………………, odebrane protokołem odbioru z dnia………………………. </w:t>
      </w:r>
    </w:p>
    <w:p w:rsidR="00892BE9" w:rsidRPr="004C586C" w:rsidRDefault="00892BE9" w:rsidP="00892BE9">
      <w:pPr>
        <w:spacing w:after="0" w:line="259" w:lineRule="auto"/>
        <w:ind w:left="862" w:right="0" w:firstLine="0"/>
        <w:jc w:val="left"/>
        <w:rPr>
          <w:color w:val="auto"/>
        </w:rPr>
      </w:pPr>
      <w:r w:rsidRPr="004C586C">
        <w:rPr>
          <w:color w:val="auto"/>
        </w:rPr>
        <w:t xml:space="preserve"> </w:t>
      </w:r>
    </w:p>
    <w:p w:rsidR="00892BE9" w:rsidRPr="004C586C" w:rsidRDefault="00892BE9" w:rsidP="00892BE9">
      <w:pPr>
        <w:numPr>
          <w:ilvl w:val="0"/>
          <w:numId w:val="38"/>
        </w:numPr>
        <w:spacing w:after="15"/>
        <w:ind w:left="552" w:right="128" w:hanging="425"/>
        <w:rPr>
          <w:color w:val="auto"/>
        </w:rPr>
      </w:pPr>
      <w:r w:rsidRPr="004C586C">
        <w:rPr>
          <w:color w:val="auto"/>
        </w:rPr>
        <w:t>….</w:t>
      </w:r>
    </w:p>
    <w:p w:rsidR="00892BE9" w:rsidRPr="004C586C" w:rsidRDefault="00892BE9" w:rsidP="00892BE9">
      <w:pPr>
        <w:spacing w:after="0" w:line="259" w:lineRule="auto"/>
        <w:ind w:left="862" w:right="0" w:firstLine="0"/>
        <w:jc w:val="left"/>
        <w:rPr>
          <w:color w:val="auto"/>
        </w:rPr>
      </w:pPr>
      <w:r w:rsidRPr="004C586C">
        <w:rPr>
          <w:color w:val="auto"/>
        </w:rPr>
        <w:t xml:space="preserve"> </w:t>
      </w:r>
    </w:p>
    <w:p w:rsidR="00892BE9" w:rsidRPr="004C586C" w:rsidRDefault="00892BE9" w:rsidP="00892BE9">
      <w:pPr>
        <w:spacing w:after="0" w:line="259" w:lineRule="auto"/>
        <w:ind w:left="569" w:right="0" w:firstLine="0"/>
        <w:jc w:val="left"/>
        <w:rPr>
          <w:color w:val="auto"/>
        </w:rPr>
      </w:pPr>
      <w:r w:rsidRPr="004C586C">
        <w:rPr>
          <w:color w:val="auto"/>
        </w:rPr>
        <w:t xml:space="preserve"> </w:t>
      </w:r>
    </w:p>
    <w:p w:rsidR="00892BE9" w:rsidRPr="004C586C" w:rsidRDefault="00892BE9" w:rsidP="00892BE9">
      <w:pPr>
        <w:numPr>
          <w:ilvl w:val="0"/>
          <w:numId w:val="39"/>
        </w:numPr>
        <w:spacing w:after="15"/>
        <w:ind w:right="128" w:hanging="427"/>
        <w:rPr>
          <w:color w:val="auto"/>
        </w:rPr>
      </w:pPr>
      <w:r w:rsidRPr="004C586C">
        <w:rPr>
          <w:color w:val="auto"/>
        </w:rPr>
        <w:t xml:space="preserve">W zakresie związanym z zapłatą wynagrodzenia z tytułu realizowanych na podstawie umów wykazanych powyżej, od dnia ……………. do dnia ……………..*, robót budowlanych/dostaw/usług, nie posiadam/y zatem żadnych roszczeń.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numPr>
          <w:ilvl w:val="0"/>
          <w:numId w:val="39"/>
        </w:numPr>
        <w:spacing w:after="15"/>
        <w:ind w:right="128" w:hanging="427"/>
        <w:rPr>
          <w:color w:val="auto"/>
        </w:rPr>
      </w:pPr>
      <w:r w:rsidRPr="004C586C">
        <w:rPr>
          <w:color w:val="auto"/>
        </w:rPr>
        <w:t xml:space="preserve">Wszystkie ww. roboty/dostawy/usługi wykonaliśmy siłami własnymi/przy udziale dalszych podwykonawców, tj.: </w:t>
      </w:r>
    </w:p>
    <w:p w:rsidR="00892BE9" w:rsidRPr="004C586C" w:rsidRDefault="00892BE9" w:rsidP="00892BE9">
      <w:pPr>
        <w:spacing w:after="15"/>
        <w:ind w:left="579" w:right="128"/>
        <w:rPr>
          <w:color w:val="auto"/>
        </w:rPr>
      </w:pPr>
      <w:r w:rsidRPr="004C586C">
        <w:rPr>
          <w:color w:val="auto"/>
        </w:rPr>
        <w:t xml:space="preserve">[………………………………]  </w:t>
      </w:r>
    </w:p>
    <w:p w:rsidR="00892BE9" w:rsidRPr="004C586C" w:rsidRDefault="00892BE9" w:rsidP="00892BE9">
      <w:pPr>
        <w:spacing w:after="15"/>
        <w:ind w:left="579" w:right="128"/>
        <w:rPr>
          <w:color w:val="auto"/>
        </w:rPr>
      </w:pPr>
      <w:r w:rsidRPr="004C586C">
        <w:rPr>
          <w:color w:val="auto"/>
        </w:rPr>
        <w:t xml:space="preserve">[………………………………]  </w:t>
      </w:r>
    </w:p>
    <w:p w:rsidR="00892BE9" w:rsidRPr="004C586C" w:rsidRDefault="00892BE9" w:rsidP="00892BE9">
      <w:pPr>
        <w:spacing w:after="0" w:line="259" w:lineRule="auto"/>
        <w:ind w:left="142" w:right="0" w:firstLine="0"/>
        <w:jc w:val="left"/>
        <w:rPr>
          <w:color w:val="auto"/>
        </w:rPr>
      </w:pPr>
      <w:r w:rsidRPr="004C586C">
        <w:rPr>
          <w:color w:val="auto"/>
        </w:rPr>
        <w:t xml:space="preserve">  </w:t>
      </w:r>
    </w:p>
    <w:p w:rsidR="00892BE9" w:rsidRPr="004C586C" w:rsidRDefault="00892BE9" w:rsidP="00892BE9">
      <w:pPr>
        <w:numPr>
          <w:ilvl w:val="0"/>
          <w:numId w:val="39"/>
        </w:numPr>
        <w:spacing w:after="15"/>
        <w:ind w:right="128" w:hanging="427"/>
        <w:rPr>
          <w:color w:val="auto"/>
        </w:rPr>
      </w:pPr>
      <w:r w:rsidRPr="004C586C">
        <w:rPr>
          <w:color w:val="auto"/>
        </w:rPr>
        <w:t xml:space="preserve">Jednocześnie oświadczamy, że w okresie od ……………….. do ………………*, w ramach inwestycji pn. „....................................”, nie wykonywaliśmy (samodzielnie oraz za pomocą </w:t>
      </w:r>
      <w:r w:rsidRPr="004C586C">
        <w:rPr>
          <w:color w:val="auto"/>
        </w:rPr>
        <w:lastRenderedPageBreak/>
        <w:t xml:space="preserve">dalszych podwykonawców) żadnych robót budowlanych/dostaw/usług, realizowanych poza zakresem umów, o których mowa powyżej. </w:t>
      </w:r>
    </w:p>
    <w:p w:rsidR="00892BE9" w:rsidRPr="004C586C" w:rsidRDefault="00892BE9" w:rsidP="00892BE9">
      <w:pPr>
        <w:spacing w:after="0" w:line="259" w:lineRule="auto"/>
        <w:ind w:left="569" w:right="0" w:firstLine="0"/>
        <w:jc w:val="left"/>
        <w:rPr>
          <w:color w:val="auto"/>
        </w:rPr>
      </w:pPr>
      <w:r w:rsidRPr="004C586C">
        <w:rPr>
          <w:color w:val="auto"/>
        </w:rPr>
        <w:t xml:space="preserve"> </w:t>
      </w:r>
    </w:p>
    <w:p w:rsidR="00892BE9" w:rsidRPr="004C586C" w:rsidRDefault="00892BE9" w:rsidP="00892BE9">
      <w:pPr>
        <w:spacing w:after="0" w:line="259" w:lineRule="auto"/>
        <w:ind w:left="0" w:right="381" w:firstLine="0"/>
        <w:jc w:val="center"/>
        <w:rPr>
          <w:color w:val="auto"/>
        </w:rPr>
      </w:pPr>
      <w:r w:rsidRPr="004C586C">
        <w:rPr>
          <w:color w:val="auto"/>
        </w:rPr>
        <w:t xml:space="preserve"> </w:t>
      </w:r>
    </w:p>
    <w:p w:rsidR="00892BE9" w:rsidRPr="004C586C" w:rsidRDefault="00892BE9" w:rsidP="00892BE9">
      <w:pPr>
        <w:spacing w:after="0" w:line="259" w:lineRule="auto"/>
        <w:ind w:left="0" w:right="381" w:firstLine="0"/>
        <w:jc w:val="center"/>
        <w:rPr>
          <w:color w:val="auto"/>
        </w:rPr>
      </w:pPr>
      <w:r w:rsidRPr="004C586C">
        <w:rPr>
          <w:color w:val="auto"/>
        </w:rPr>
        <w:t xml:space="preserve"> </w:t>
      </w:r>
    </w:p>
    <w:p w:rsidR="00892BE9" w:rsidRPr="004C586C" w:rsidRDefault="00892BE9" w:rsidP="00892BE9">
      <w:pPr>
        <w:spacing w:after="0" w:line="259" w:lineRule="auto"/>
        <w:ind w:left="0" w:right="381" w:firstLine="0"/>
        <w:jc w:val="center"/>
        <w:rPr>
          <w:color w:val="auto"/>
        </w:rPr>
      </w:pPr>
      <w:r w:rsidRPr="004C586C">
        <w:rPr>
          <w:color w:val="auto"/>
        </w:rPr>
        <w:t xml:space="preserve"> </w:t>
      </w:r>
    </w:p>
    <w:p w:rsidR="00892BE9" w:rsidRPr="004C586C" w:rsidRDefault="00892BE9" w:rsidP="00892BE9">
      <w:pPr>
        <w:spacing w:after="0" w:line="259" w:lineRule="auto"/>
        <w:ind w:left="0" w:right="221" w:firstLine="0"/>
        <w:jc w:val="right"/>
        <w:rPr>
          <w:color w:val="auto"/>
        </w:rPr>
      </w:pPr>
      <w:r w:rsidRPr="004C586C">
        <w:rPr>
          <w:color w:val="auto"/>
        </w:rPr>
        <w:t xml:space="preserve"> ……………………………………………………… </w:t>
      </w:r>
    </w:p>
    <w:p w:rsidR="00892BE9" w:rsidRPr="004C586C" w:rsidRDefault="00892BE9" w:rsidP="00892BE9">
      <w:pPr>
        <w:spacing w:after="5"/>
        <w:ind w:left="5664" w:right="0" w:firstLine="0"/>
        <w:jc w:val="left"/>
        <w:rPr>
          <w:color w:val="auto"/>
          <w:sz w:val="16"/>
          <w:szCs w:val="16"/>
        </w:rPr>
      </w:pPr>
      <w:r w:rsidRPr="004C586C">
        <w:rPr>
          <w:color w:val="auto"/>
          <w:sz w:val="16"/>
          <w:szCs w:val="16"/>
        </w:rPr>
        <w:t xml:space="preserve">(Podpis i pieczątka osoby/ osób uprawnionych    do występowania w imieniu Podwykonawcy/dalszego podwykonawcy) </w:t>
      </w:r>
    </w:p>
    <w:p w:rsidR="00892BE9" w:rsidRPr="004C586C" w:rsidRDefault="00892BE9" w:rsidP="00892BE9">
      <w:pPr>
        <w:spacing w:after="0" w:line="259" w:lineRule="auto"/>
        <w:ind w:left="0" w:right="84" w:firstLine="0"/>
        <w:jc w:val="right"/>
        <w:rPr>
          <w:color w:val="auto"/>
        </w:rPr>
      </w:pPr>
      <w:r w:rsidRPr="004C586C">
        <w:rPr>
          <w:color w:val="auto"/>
        </w:rPr>
        <w:t xml:space="preserve"> </w:t>
      </w:r>
    </w:p>
    <w:p w:rsidR="0041383E" w:rsidRPr="004C586C" w:rsidRDefault="0041383E">
      <w:pPr>
        <w:rPr>
          <w:color w:val="auto"/>
        </w:rPr>
      </w:pPr>
    </w:p>
    <w:sectPr w:rsidR="0041383E" w:rsidRPr="004C586C" w:rsidSect="004C586C">
      <w:footerReference w:type="even" r:id="rId9"/>
      <w:footerReference w:type="default" r:id="rId10"/>
      <w:footerReference w:type="first" r:id="rId11"/>
      <w:pgSz w:w="11906" w:h="16838"/>
      <w:pgMar w:top="1457" w:right="1273" w:bottom="1439" w:left="1274" w:header="708" w:footer="7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8F" w:rsidRDefault="001E5B8F">
      <w:pPr>
        <w:spacing w:after="0" w:line="240" w:lineRule="auto"/>
      </w:pPr>
      <w:r>
        <w:separator/>
      </w:r>
    </w:p>
  </w:endnote>
  <w:endnote w:type="continuationSeparator" w:id="0">
    <w:p w:rsidR="001E5B8F" w:rsidRDefault="001E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6C" w:rsidRDefault="004C586C">
    <w:pPr>
      <w:tabs>
        <w:tab w:val="right" w:pos="9359"/>
      </w:tabs>
      <w:spacing w:after="0" w:line="259" w:lineRule="auto"/>
      <w:ind w:left="0" w:right="0" w:firstLine="0"/>
      <w:jc w:val="left"/>
    </w:pPr>
    <w:r>
      <w:rPr>
        <w:sz w:val="20"/>
      </w:rPr>
      <w:t xml:space="preserve"> </w:t>
    </w:r>
    <w:r>
      <w:rPr>
        <w:sz w:val="20"/>
      </w:rPr>
      <w:tab/>
    </w:r>
    <w:r>
      <w:rPr>
        <w:sz w:val="19"/>
      </w:rPr>
      <w:fldChar w:fldCharType="begin"/>
    </w:r>
    <w:r>
      <w:rPr>
        <w:sz w:val="19"/>
      </w:rPr>
      <w:instrText xml:space="preserve"> PAGE   \* MERGEFORMAT </w:instrText>
    </w:r>
    <w:r>
      <w:rPr>
        <w:sz w:val="19"/>
      </w:rPr>
      <w:fldChar w:fldCharType="separate"/>
    </w:r>
    <w:r>
      <w:rPr>
        <w:sz w:val="19"/>
      </w:rPr>
      <w:t>1</w:t>
    </w:r>
    <w:r>
      <w:rPr>
        <w:sz w:val="19"/>
      </w:rPr>
      <w:fldChar w:fldCharType="end"/>
    </w:r>
    <w:r>
      <w:rPr>
        <w:sz w:val="19"/>
      </w:rPr>
      <w:t>/27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6C" w:rsidRDefault="004C586C">
    <w:pPr>
      <w:tabs>
        <w:tab w:val="right" w:pos="9359"/>
      </w:tabs>
      <w:spacing w:after="0" w:line="259" w:lineRule="auto"/>
      <w:ind w:left="0" w:right="0" w:firstLine="0"/>
      <w:jc w:val="left"/>
    </w:pPr>
    <w:r>
      <w:rPr>
        <w:sz w:val="20"/>
      </w:rPr>
      <w:t xml:space="preserve"> </w:t>
    </w:r>
    <w:r>
      <w:rPr>
        <w:sz w:val="20"/>
      </w:rPr>
      <w:tab/>
    </w:r>
    <w:r>
      <w:rPr>
        <w:sz w:val="19"/>
      </w:rPr>
      <w:fldChar w:fldCharType="begin"/>
    </w:r>
    <w:r>
      <w:rPr>
        <w:sz w:val="19"/>
      </w:rPr>
      <w:instrText xml:space="preserve"> PAGE   \* MERGEFORMAT </w:instrText>
    </w:r>
    <w:r>
      <w:rPr>
        <w:sz w:val="19"/>
      </w:rPr>
      <w:fldChar w:fldCharType="separate"/>
    </w:r>
    <w:r w:rsidR="005042D3">
      <w:rPr>
        <w:noProof/>
        <w:sz w:val="19"/>
      </w:rPr>
      <w:t>21</w:t>
    </w:r>
    <w:r>
      <w:rPr>
        <w:sz w:val="19"/>
      </w:rPr>
      <w:fldChar w:fldCharType="end"/>
    </w:r>
    <w:r>
      <w:rPr>
        <w:sz w:val="19"/>
      </w:rPr>
      <w:t>/27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6C" w:rsidRDefault="004C586C">
    <w:pPr>
      <w:tabs>
        <w:tab w:val="right" w:pos="9359"/>
      </w:tabs>
      <w:spacing w:after="0" w:line="259" w:lineRule="auto"/>
      <w:ind w:left="0" w:right="0" w:firstLine="0"/>
      <w:jc w:val="left"/>
    </w:pPr>
    <w:r>
      <w:rPr>
        <w:sz w:val="20"/>
      </w:rPr>
      <w:t xml:space="preserve"> </w:t>
    </w:r>
    <w:r>
      <w:rPr>
        <w:sz w:val="20"/>
      </w:rPr>
      <w:tab/>
    </w:r>
    <w:r>
      <w:rPr>
        <w:sz w:val="19"/>
      </w:rPr>
      <w:fldChar w:fldCharType="begin"/>
    </w:r>
    <w:r>
      <w:rPr>
        <w:sz w:val="19"/>
      </w:rPr>
      <w:instrText xml:space="preserve"> PAGE   \* MERGEFORMAT </w:instrText>
    </w:r>
    <w:r>
      <w:rPr>
        <w:sz w:val="19"/>
      </w:rPr>
      <w:fldChar w:fldCharType="separate"/>
    </w:r>
    <w:r>
      <w:rPr>
        <w:sz w:val="19"/>
      </w:rPr>
      <w:t>1</w:t>
    </w:r>
    <w:r>
      <w:rPr>
        <w:sz w:val="19"/>
      </w:rPr>
      <w:fldChar w:fldCharType="end"/>
    </w:r>
    <w:r>
      <w:rPr>
        <w:sz w:val="19"/>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8F" w:rsidRDefault="001E5B8F">
      <w:pPr>
        <w:spacing w:after="0" w:line="240" w:lineRule="auto"/>
      </w:pPr>
      <w:r>
        <w:separator/>
      </w:r>
    </w:p>
  </w:footnote>
  <w:footnote w:type="continuationSeparator" w:id="0">
    <w:p w:rsidR="001E5B8F" w:rsidRDefault="001E5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BAC"/>
    <w:multiLevelType w:val="hybridMultilevel"/>
    <w:tmpl w:val="AFD02C5E"/>
    <w:lvl w:ilvl="0" w:tplc="8E66837C">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0E7112">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B64E4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50863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5C315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B80B9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968A8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F60BD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76854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074E3E"/>
    <w:multiLevelType w:val="hybridMultilevel"/>
    <w:tmpl w:val="C5C0CFF4"/>
    <w:lvl w:ilvl="0" w:tplc="7598AE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322CA8">
      <w:start w:val="1"/>
      <w:numFmt w:val="lowerLetter"/>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86E24">
      <w:start w:val="1"/>
      <w:numFmt w:val="lowerRoman"/>
      <w:lvlText w:val="%3"/>
      <w:lvlJc w:val="left"/>
      <w:pPr>
        <w:ind w:left="1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8698F6">
      <w:start w:val="1"/>
      <w:numFmt w:val="decimal"/>
      <w:lvlText w:val="%4"/>
      <w:lvlJc w:val="left"/>
      <w:pPr>
        <w:ind w:left="2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C80570">
      <w:start w:val="1"/>
      <w:numFmt w:val="lowerLetter"/>
      <w:lvlText w:val="%5"/>
      <w:lvlJc w:val="left"/>
      <w:pPr>
        <w:ind w:left="2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18421A">
      <w:start w:val="1"/>
      <w:numFmt w:val="lowerRoman"/>
      <w:lvlText w:val="%6"/>
      <w:lvlJc w:val="left"/>
      <w:pPr>
        <w:ind w:left="3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1C6666">
      <w:start w:val="1"/>
      <w:numFmt w:val="decimal"/>
      <w:lvlText w:val="%7"/>
      <w:lvlJc w:val="left"/>
      <w:pPr>
        <w:ind w:left="4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F2299A">
      <w:start w:val="1"/>
      <w:numFmt w:val="lowerLetter"/>
      <w:lvlText w:val="%8"/>
      <w:lvlJc w:val="left"/>
      <w:pPr>
        <w:ind w:left="5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36C93C">
      <w:start w:val="1"/>
      <w:numFmt w:val="lowerRoman"/>
      <w:lvlText w:val="%9"/>
      <w:lvlJc w:val="left"/>
      <w:pPr>
        <w:ind w:left="5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B20E79"/>
    <w:multiLevelType w:val="hybridMultilevel"/>
    <w:tmpl w:val="CA6AD7B2"/>
    <w:lvl w:ilvl="0" w:tplc="7904FCA2">
      <w:start w:val="1"/>
      <w:numFmt w:val="decimal"/>
      <w:lvlText w:val="%1."/>
      <w:lvlJc w:val="left"/>
      <w:pPr>
        <w:ind w:left="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A44CB6">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2054B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520AF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E64DE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4C73F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8C9AB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F8AE6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5276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154154"/>
    <w:multiLevelType w:val="hybridMultilevel"/>
    <w:tmpl w:val="F634D00E"/>
    <w:lvl w:ilvl="0" w:tplc="486CE4E8">
      <w:start w:val="2"/>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6025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7E1B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EC0F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227A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164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963C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208A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0827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0878A8"/>
    <w:multiLevelType w:val="hybridMultilevel"/>
    <w:tmpl w:val="14A435CE"/>
    <w:lvl w:ilvl="0" w:tplc="A46C50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624686">
      <w:start w:val="1"/>
      <w:numFmt w:val="lowerLetter"/>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5EAD02">
      <w:start w:val="1"/>
      <w:numFmt w:val="lowerRoman"/>
      <w:lvlText w:val="%3"/>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CB988">
      <w:start w:val="1"/>
      <w:numFmt w:val="decimal"/>
      <w:lvlText w:val="%4"/>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6C82D8">
      <w:start w:val="1"/>
      <w:numFmt w:val="lowerLetter"/>
      <w:lvlRestart w:val="0"/>
      <w:lvlText w:val="%5)"/>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321C24">
      <w:start w:val="1"/>
      <w:numFmt w:val="lowerRoman"/>
      <w:lvlText w:val="%6"/>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A6A3DA">
      <w:start w:val="1"/>
      <w:numFmt w:val="decimal"/>
      <w:lvlText w:val="%7"/>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E08E80">
      <w:start w:val="1"/>
      <w:numFmt w:val="lowerLetter"/>
      <w:lvlText w:val="%8"/>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925D88">
      <w:start w:val="1"/>
      <w:numFmt w:val="lowerRoman"/>
      <w:lvlText w:val="%9"/>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AA2948"/>
    <w:multiLevelType w:val="hybridMultilevel"/>
    <w:tmpl w:val="B0D8EC22"/>
    <w:lvl w:ilvl="0" w:tplc="619C3262">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A092A2">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0E2D08">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6A7FD6">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AE1A3C">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A9068">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40BC02">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CC05D4">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200C9E">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731D64"/>
    <w:multiLevelType w:val="hybridMultilevel"/>
    <w:tmpl w:val="8D3EE8EA"/>
    <w:lvl w:ilvl="0" w:tplc="FCCCAF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A8644">
      <w:start w:val="1"/>
      <w:numFmt w:val="lowerLetter"/>
      <w:lvlText w:val="%2"/>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A22524">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5AEEE0">
      <w:start w:val="1"/>
      <w:numFmt w:val="decimal"/>
      <w:lvlText w:val="%4"/>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029ECE">
      <w:start w:val="1"/>
      <w:numFmt w:val="lowerLetter"/>
      <w:lvlText w:val="%5"/>
      <w:lvlJc w:val="left"/>
      <w:pPr>
        <w:ind w:left="2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E85F2E">
      <w:start w:val="1"/>
      <w:numFmt w:val="lowerRoman"/>
      <w:lvlText w:val="%6"/>
      <w:lvlJc w:val="left"/>
      <w:pPr>
        <w:ind w:left="2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3835BA">
      <w:start w:val="1"/>
      <w:numFmt w:val="decimal"/>
      <w:lvlText w:val="%7"/>
      <w:lvlJc w:val="left"/>
      <w:pPr>
        <w:ind w:left="3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A48A20">
      <w:start w:val="1"/>
      <w:numFmt w:val="lowerLetter"/>
      <w:lvlText w:val="%8"/>
      <w:lvlJc w:val="left"/>
      <w:pPr>
        <w:ind w:left="4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0243BA">
      <w:start w:val="1"/>
      <w:numFmt w:val="lowerRoman"/>
      <w:lvlText w:val="%9"/>
      <w:lvlJc w:val="left"/>
      <w:pPr>
        <w:ind w:left="5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4A311D"/>
    <w:multiLevelType w:val="hybridMultilevel"/>
    <w:tmpl w:val="DF102D02"/>
    <w:lvl w:ilvl="0" w:tplc="213A1F9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885026">
      <w:start w:val="1"/>
      <w:numFmt w:val="bullet"/>
      <w:lvlText w:val="o"/>
      <w:lvlJc w:val="left"/>
      <w:pPr>
        <w:ind w:left="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A2233C">
      <w:start w:val="1"/>
      <w:numFmt w:val="bullet"/>
      <w:lvlText w:val="▪"/>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D00206">
      <w:start w:val="1"/>
      <w:numFmt w:val="bullet"/>
      <w:lvlText w:val="•"/>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4215D2">
      <w:start w:val="1"/>
      <w:numFmt w:val="bullet"/>
      <w:lvlRestart w:val="0"/>
      <w:lvlText w:val=""/>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FCE68C">
      <w:start w:val="1"/>
      <w:numFmt w:val="bullet"/>
      <w:lvlText w:val="▪"/>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2A06B8">
      <w:start w:val="1"/>
      <w:numFmt w:val="bullet"/>
      <w:lvlText w:val="•"/>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A0F418">
      <w:start w:val="1"/>
      <w:numFmt w:val="bullet"/>
      <w:lvlText w:val="o"/>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B8E20E">
      <w:start w:val="1"/>
      <w:numFmt w:val="bullet"/>
      <w:lvlText w:val="▪"/>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8F48F9"/>
    <w:multiLevelType w:val="hybridMultilevel"/>
    <w:tmpl w:val="6F22CE6C"/>
    <w:lvl w:ilvl="0" w:tplc="96825DF4">
      <w:start w:val="1"/>
      <w:numFmt w:val="decimal"/>
      <w:lvlText w:val="%1."/>
      <w:lvlJc w:val="left"/>
      <w:pPr>
        <w:ind w:left="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B062B2">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EE9E8">
      <w:start w:val="1"/>
      <w:numFmt w:val="lowerLetter"/>
      <w:lvlText w:val="%3)"/>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2664C8">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566872">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C0175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182FE4">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8A7E5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14A2B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597658"/>
    <w:multiLevelType w:val="hybridMultilevel"/>
    <w:tmpl w:val="CAC8CEF0"/>
    <w:lvl w:ilvl="0" w:tplc="696E0680">
      <w:start w:val="36"/>
      <w:numFmt w:val="decimal"/>
      <w:lvlText w:val="%1)"/>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ECDA54">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3CD42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C6788">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446D9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7C192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D8B4B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ED5E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486A9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6E3124"/>
    <w:multiLevelType w:val="hybridMultilevel"/>
    <w:tmpl w:val="DC38DCB0"/>
    <w:lvl w:ilvl="0" w:tplc="05F0088C">
      <w:start w:val="1"/>
      <w:numFmt w:val="decimal"/>
      <w:lvlText w:val="%1."/>
      <w:lvlJc w:val="left"/>
      <w:pPr>
        <w:ind w:left="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160E12">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440118">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3C08D6">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1E6B76">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3CDA74">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EEF37E">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6ED752">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70E53A">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AE346B"/>
    <w:multiLevelType w:val="hybridMultilevel"/>
    <w:tmpl w:val="71EE5094"/>
    <w:lvl w:ilvl="0" w:tplc="9B50D576">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FA23C0">
      <w:start w:val="1"/>
      <w:numFmt w:val="decimal"/>
      <w:lvlText w:val="%2)"/>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F8768C">
      <w:start w:val="1"/>
      <w:numFmt w:val="lowerLetter"/>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2ABFA">
      <w:start w:val="1"/>
      <w:numFmt w:val="decimal"/>
      <w:lvlText w:val="%4"/>
      <w:lvlJc w:val="left"/>
      <w:pPr>
        <w:ind w:left="1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5A1E0C">
      <w:start w:val="1"/>
      <w:numFmt w:val="lowerLetter"/>
      <w:lvlText w:val="%5"/>
      <w:lvlJc w:val="left"/>
      <w:pPr>
        <w:ind w:left="2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3C95C2">
      <w:start w:val="1"/>
      <w:numFmt w:val="lowerRoman"/>
      <w:lvlText w:val="%6"/>
      <w:lvlJc w:val="left"/>
      <w:pPr>
        <w:ind w:left="3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445658">
      <w:start w:val="1"/>
      <w:numFmt w:val="decimal"/>
      <w:lvlText w:val="%7"/>
      <w:lvlJc w:val="left"/>
      <w:pPr>
        <w:ind w:left="3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CCD754">
      <w:start w:val="1"/>
      <w:numFmt w:val="lowerLetter"/>
      <w:lvlText w:val="%8"/>
      <w:lvlJc w:val="left"/>
      <w:pPr>
        <w:ind w:left="4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CAA412">
      <w:start w:val="1"/>
      <w:numFmt w:val="lowerRoman"/>
      <w:lvlText w:val="%9"/>
      <w:lvlJc w:val="left"/>
      <w:pPr>
        <w:ind w:left="5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DC7A30"/>
    <w:multiLevelType w:val="hybridMultilevel"/>
    <w:tmpl w:val="967EDCC8"/>
    <w:lvl w:ilvl="0" w:tplc="7F882AB2">
      <w:start w:val="2"/>
      <w:numFmt w:val="decimal"/>
      <w:lvlText w:val="%1."/>
      <w:lvlJc w:val="left"/>
      <w:pPr>
        <w:ind w:left="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A87C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E4DA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4A3D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8A97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0294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6AF3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9CCA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1A4E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527A03"/>
    <w:multiLevelType w:val="hybridMultilevel"/>
    <w:tmpl w:val="42484438"/>
    <w:lvl w:ilvl="0" w:tplc="AF40CEA0">
      <w:start w:val="1"/>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0ACC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02CD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2232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807F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3847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690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ADA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5AC7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211DBD"/>
    <w:multiLevelType w:val="hybridMultilevel"/>
    <w:tmpl w:val="3322050E"/>
    <w:lvl w:ilvl="0" w:tplc="32463144">
      <w:start w:val="1"/>
      <w:numFmt w:val="decimal"/>
      <w:lvlText w:val="%1."/>
      <w:lvlJc w:val="left"/>
      <w:pPr>
        <w:ind w:left="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008E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6CC0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88FB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EF4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B225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D89C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AD4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6A78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621429"/>
    <w:multiLevelType w:val="hybridMultilevel"/>
    <w:tmpl w:val="4BD2405A"/>
    <w:lvl w:ilvl="0" w:tplc="04150011">
      <w:start w:val="1"/>
      <w:numFmt w:val="decimal"/>
      <w:lvlText w:val="%1)"/>
      <w:lvlJc w:val="left"/>
      <w:pPr>
        <w:ind w:left="1329" w:hanging="360"/>
      </w:pPr>
    </w:lvl>
    <w:lvl w:ilvl="1" w:tplc="04150019">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16" w15:restartNumberingAfterBreak="0">
    <w:nsid w:val="32D0039E"/>
    <w:multiLevelType w:val="hybridMultilevel"/>
    <w:tmpl w:val="096834E6"/>
    <w:lvl w:ilvl="0" w:tplc="E6D4DE24">
      <w:start w:val="1"/>
      <w:numFmt w:val="decimal"/>
      <w:lvlText w:val="%1."/>
      <w:lvlJc w:val="left"/>
      <w:pPr>
        <w:ind w:left="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487BB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2E1820">
      <w:start w:val="1"/>
      <w:numFmt w:val="lowerRoman"/>
      <w:lvlText w:val="%3"/>
      <w:lvlJc w:val="left"/>
      <w:pPr>
        <w:ind w:left="1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1ECFDC">
      <w:start w:val="1"/>
      <w:numFmt w:val="decimal"/>
      <w:lvlText w:val="%4"/>
      <w:lvlJc w:val="left"/>
      <w:pPr>
        <w:ind w:left="2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22322E">
      <w:start w:val="1"/>
      <w:numFmt w:val="lowerLetter"/>
      <w:lvlText w:val="%5"/>
      <w:lvlJc w:val="left"/>
      <w:pPr>
        <w:ind w:left="2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AE088">
      <w:start w:val="1"/>
      <w:numFmt w:val="lowerRoman"/>
      <w:lvlText w:val="%6"/>
      <w:lvlJc w:val="left"/>
      <w:pPr>
        <w:ind w:left="3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88B4CE">
      <w:start w:val="1"/>
      <w:numFmt w:val="decimal"/>
      <w:lvlText w:val="%7"/>
      <w:lvlJc w:val="left"/>
      <w:pPr>
        <w:ind w:left="4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14F4E0">
      <w:start w:val="1"/>
      <w:numFmt w:val="lowerLetter"/>
      <w:lvlText w:val="%8"/>
      <w:lvlJc w:val="left"/>
      <w:pPr>
        <w:ind w:left="5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4C6A84">
      <w:start w:val="1"/>
      <w:numFmt w:val="lowerRoman"/>
      <w:lvlText w:val="%9"/>
      <w:lvlJc w:val="left"/>
      <w:pPr>
        <w:ind w:left="5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574C7B"/>
    <w:multiLevelType w:val="hybridMultilevel"/>
    <w:tmpl w:val="B35691E2"/>
    <w:lvl w:ilvl="0" w:tplc="ED627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DABC68">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C0C08">
      <w:start w:val="1"/>
      <w:numFmt w:val="decimal"/>
      <w:lvlRestart w:val="0"/>
      <w:lvlText w:val="%3)"/>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0E4B8E">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4C3EE6">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E26F5C">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E8E4F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9AEFB8">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6A6B44">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876550"/>
    <w:multiLevelType w:val="hybridMultilevel"/>
    <w:tmpl w:val="F0D4ACC0"/>
    <w:lvl w:ilvl="0" w:tplc="F414265C">
      <w:start w:val="1"/>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C82EC8">
      <w:start w:val="1"/>
      <w:numFmt w:val="decimal"/>
      <w:lvlText w:val="%2)"/>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2E9844">
      <w:start w:val="1"/>
      <w:numFmt w:val="lowerLetter"/>
      <w:lvlText w:val="%3)"/>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189502">
      <w:start w:val="1"/>
      <w:numFmt w:val="decimal"/>
      <w:lvlText w:val="%4"/>
      <w:lvlJc w:val="left"/>
      <w:pPr>
        <w:ind w:left="1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52EE10">
      <w:start w:val="1"/>
      <w:numFmt w:val="lowerLetter"/>
      <w:lvlText w:val="%5"/>
      <w:lvlJc w:val="left"/>
      <w:pPr>
        <w:ind w:left="2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0C1F0C">
      <w:start w:val="1"/>
      <w:numFmt w:val="lowerRoman"/>
      <w:lvlText w:val="%6"/>
      <w:lvlJc w:val="left"/>
      <w:pPr>
        <w:ind w:left="3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7CAB16">
      <w:start w:val="1"/>
      <w:numFmt w:val="decimal"/>
      <w:lvlText w:val="%7"/>
      <w:lvlJc w:val="left"/>
      <w:pPr>
        <w:ind w:left="4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D2F6EE">
      <w:start w:val="1"/>
      <w:numFmt w:val="lowerLetter"/>
      <w:lvlText w:val="%8"/>
      <w:lvlJc w:val="left"/>
      <w:pPr>
        <w:ind w:left="4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907F34">
      <w:start w:val="1"/>
      <w:numFmt w:val="lowerRoman"/>
      <w:lvlText w:val="%9"/>
      <w:lvlJc w:val="left"/>
      <w:pPr>
        <w:ind w:left="5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8C1E82"/>
    <w:multiLevelType w:val="hybridMultilevel"/>
    <w:tmpl w:val="4F0CF38C"/>
    <w:lvl w:ilvl="0" w:tplc="F27884F6">
      <w:start w:val="1"/>
      <w:numFmt w:val="decimal"/>
      <w:lvlText w:val="%1."/>
      <w:lvlJc w:val="left"/>
      <w:pPr>
        <w:ind w:left="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BADBE6">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0787A">
      <w:start w:val="1"/>
      <w:numFmt w:val="lowerLetter"/>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D0078C">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B64EAE">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BEADEA">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8C8FCA">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D26484">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92FA42">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C122E0A"/>
    <w:multiLevelType w:val="hybridMultilevel"/>
    <w:tmpl w:val="03A2AC40"/>
    <w:lvl w:ilvl="0" w:tplc="C5CA69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A28C2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FA6062">
      <w:start w:val="6"/>
      <w:numFmt w:val="lowerLetter"/>
      <w:lvlText w:val="%3)"/>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C6D260">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BC896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9EFDE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CAF8F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D8ACC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142F9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1B277C"/>
    <w:multiLevelType w:val="hybridMultilevel"/>
    <w:tmpl w:val="152204D6"/>
    <w:lvl w:ilvl="0" w:tplc="296C90EE">
      <w:start w:val="26"/>
      <w:numFmt w:val="decimal"/>
      <w:lvlText w:val="%1)"/>
      <w:lvlJc w:val="left"/>
      <w:pPr>
        <w:ind w:left="486"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360105"/>
    <w:multiLevelType w:val="hybridMultilevel"/>
    <w:tmpl w:val="7CDC9E54"/>
    <w:lvl w:ilvl="0" w:tplc="AA3C3B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B43836">
      <w:start w:val="1"/>
      <w:numFmt w:val="lowerLetter"/>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2A1716">
      <w:start w:val="1"/>
      <w:numFmt w:val="lowerRoman"/>
      <w:lvlText w:val="%3"/>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C2CEC8">
      <w:start w:val="1"/>
      <w:numFmt w:val="decimal"/>
      <w:lvlText w:val="%4"/>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A5680">
      <w:start w:val="1"/>
      <w:numFmt w:val="lowerLetter"/>
      <w:lvlRestart w:val="0"/>
      <w:lvlText w:val="%5)"/>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7CC0DA">
      <w:start w:val="1"/>
      <w:numFmt w:val="lowerRoman"/>
      <w:lvlText w:val="%6"/>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303612">
      <w:start w:val="1"/>
      <w:numFmt w:val="decimal"/>
      <w:lvlText w:val="%7"/>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EE4330">
      <w:start w:val="1"/>
      <w:numFmt w:val="lowerLetter"/>
      <w:lvlText w:val="%8"/>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FCD680">
      <w:start w:val="1"/>
      <w:numFmt w:val="lowerRoman"/>
      <w:lvlText w:val="%9"/>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4A0552"/>
    <w:multiLevelType w:val="hybridMultilevel"/>
    <w:tmpl w:val="91CE0C88"/>
    <w:lvl w:ilvl="0" w:tplc="3C96D602">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F6E98E">
      <w:start w:val="2"/>
      <w:numFmt w:val="lowerLetter"/>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E032C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806484">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85B4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22C7C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BA6FE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6FBF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1C09E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AF0DFE"/>
    <w:multiLevelType w:val="hybridMultilevel"/>
    <w:tmpl w:val="0302C98A"/>
    <w:lvl w:ilvl="0" w:tplc="5ABC46BC">
      <w:start w:val="1"/>
      <w:numFmt w:val="bullet"/>
      <w:lvlText w:val="-"/>
      <w:lvlJc w:val="left"/>
      <w:pPr>
        <w:ind w:left="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039FC">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48248">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F6CBCC">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8C176">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FAFB0C">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DEFDCE">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C0AFA2">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6066E4">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6D92DEE"/>
    <w:multiLevelType w:val="hybridMultilevel"/>
    <w:tmpl w:val="9A728FA6"/>
    <w:lvl w:ilvl="0" w:tplc="5AF84CD4">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020F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D20C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505B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542A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8420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D858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F219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A1E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F43B3D"/>
    <w:multiLevelType w:val="hybridMultilevel"/>
    <w:tmpl w:val="A11AE260"/>
    <w:lvl w:ilvl="0" w:tplc="1AB60AE0">
      <w:start w:val="1"/>
      <w:numFmt w:val="decimal"/>
      <w:lvlText w:val="%1."/>
      <w:lvlJc w:val="left"/>
      <w:pPr>
        <w:ind w:left="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C40FBA">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E49926">
      <w:start w:val="1"/>
      <w:numFmt w:val="lowerRoman"/>
      <w:lvlText w:val="%3"/>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EEC534">
      <w:start w:val="1"/>
      <w:numFmt w:val="decimal"/>
      <w:lvlText w:val="%4"/>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823CA">
      <w:start w:val="1"/>
      <w:numFmt w:val="lowerLetter"/>
      <w:lvlText w:val="%5"/>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8A1A5E">
      <w:start w:val="1"/>
      <w:numFmt w:val="lowerRoman"/>
      <w:lvlText w:val="%6"/>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AE3596">
      <w:start w:val="1"/>
      <w:numFmt w:val="decimal"/>
      <w:lvlText w:val="%7"/>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104AC4">
      <w:start w:val="1"/>
      <w:numFmt w:val="lowerLetter"/>
      <w:lvlText w:val="%8"/>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D26F64">
      <w:start w:val="1"/>
      <w:numFmt w:val="lowerRoman"/>
      <w:lvlText w:val="%9"/>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E542D4"/>
    <w:multiLevelType w:val="hybridMultilevel"/>
    <w:tmpl w:val="E89EBB24"/>
    <w:lvl w:ilvl="0" w:tplc="C540A232">
      <w:start w:val="2"/>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9472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6F8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7E0E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BC28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0C0D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485A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6EF9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F63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072753C"/>
    <w:multiLevelType w:val="hybridMultilevel"/>
    <w:tmpl w:val="2AE032DC"/>
    <w:lvl w:ilvl="0" w:tplc="81946D6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20E1EE6"/>
    <w:multiLevelType w:val="hybridMultilevel"/>
    <w:tmpl w:val="8D5683AA"/>
    <w:lvl w:ilvl="0" w:tplc="57A612C0">
      <w:start w:val="3"/>
      <w:numFmt w:val="decimal"/>
      <w:lvlText w:val="%1."/>
      <w:lvlJc w:val="left"/>
      <w:pPr>
        <w:ind w:left="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4CC2AC">
      <w:start w:val="1"/>
      <w:numFmt w:val="decimal"/>
      <w:lvlText w:val="%2)"/>
      <w:lvlJc w:val="left"/>
      <w:pPr>
        <w:ind w:left="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F26778">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840C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42DE0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2CB2A">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7A81EE">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B6155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B4AA9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721A5D"/>
    <w:multiLevelType w:val="hybridMultilevel"/>
    <w:tmpl w:val="2F901072"/>
    <w:lvl w:ilvl="0" w:tplc="28E0918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9E82AA">
      <w:start w:val="1"/>
      <w:numFmt w:val="lowerLetter"/>
      <w:lvlText w:val="%2"/>
      <w:lvlJc w:val="left"/>
      <w:pPr>
        <w:ind w:left="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780B68">
      <w:start w:val="6"/>
      <w:numFmt w:val="decimal"/>
      <w:lvlRestart w:val="0"/>
      <w:lvlText w:val="%3)"/>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FAF85A">
      <w:start w:val="1"/>
      <w:numFmt w:val="decimal"/>
      <w:lvlText w:val="%4"/>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B81A52">
      <w:start w:val="1"/>
      <w:numFmt w:val="lowerLetter"/>
      <w:lvlText w:val="%5"/>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8696A">
      <w:start w:val="1"/>
      <w:numFmt w:val="lowerRoman"/>
      <w:lvlText w:val="%6"/>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32D972">
      <w:start w:val="1"/>
      <w:numFmt w:val="decimal"/>
      <w:lvlText w:val="%7"/>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027F08">
      <w:start w:val="1"/>
      <w:numFmt w:val="lowerLetter"/>
      <w:lvlText w:val="%8"/>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00035E">
      <w:start w:val="1"/>
      <w:numFmt w:val="lowerRoman"/>
      <w:lvlText w:val="%9"/>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6E54578"/>
    <w:multiLevelType w:val="hybridMultilevel"/>
    <w:tmpl w:val="BB08CB36"/>
    <w:lvl w:ilvl="0" w:tplc="5534181A">
      <w:start w:val="1"/>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D488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7ED1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90A9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00BB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D865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92F4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46C9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FE7B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7454BB"/>
    <w:multiLevelType w:val="hybridMultilevel"/>
    <w:tmpl w:val="A2D658B8"/>
    <w:lvl w:ilvl="0" w:tplc="04150011">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4" w15:restartNumberingAfterBreak="0">
    <w:nsid w:val="589B09FE"/>
    <w:multiLevelType w:val="hybridMultilevel"/>
    <w:tmpl w:val="01F80726"/>
    <w:lvl w:ilvl="0" w:tplc="829289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E8A96E">
      <w:start w:val="1"/>
      <w:numFmt w:val="lowerLetter"/>
      <w:lvlText w:val="%2"/>
      <w:lvlJc w:val="left"/>
      <w:pPr>
        <w:ind w:left="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D6A3CA">
      <w:start w:val="1"/>
      <w:numFmt w:val="lowerRoman"/>
      <w:lvlText w:val="%3"/>
      <w:lvlJc w:val="left"/>
      <w:pPr>
        <w:ind w:left="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A0D570">
      <w:start w:val="2"/>
      <w:numFmt w:val="lowerLetter"/>
      <w:lvlRestart w:val="0"/>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443EB4">
      <w:start w:val="1"/>
      <w:numFmt w:val="lowerLetter"/>
      <w:lvlText w:val="%5"/>
      <w:lvlJc w:val="left"/>
      <w:pPr>
        <w:ind w:left="1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54F164">
      <w:start w:val="1"/>
      <w:numFmt w:val="lowerRoman"/>
      <w:lvlText w:val="%6"/>
      <w:lvlJc w:val="left"/>
      <w:pPr>
        <w:ind w:left="2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C89FF8">
      <w:start w:val="1"/>
      <w:numFmt w:val="decimal"/>
      <w:lvlText w:val="%7"/>
      <w:lvlJc w:val="left"/>
      <w:pPr>
        <w:ind w:left="3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0E79B4">
      <w:start w:val="1"/>
      <w:numFmt w:val="lowerLetter"/>
      <w:lvlText w:val="%8"/>
      <w:lvlJc w:val="left"/>
      <w:pPr>
        <w:ind w:left="3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B25A8C">
      <w:start w:val="1"/>
      <w:numFmt w:val="lowerRoman"/>
      <w:lvlText w:val="%9"/>
      <w:lvlJc w:val="left"/>
      <w:pPr>
        <w:ind w:left="4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B1098C"/>
    <w:multiLevelType w:val="hybridMultilevel"/>
    <w:tmpl w:val="A2D658B8"/>
    <w:lvl w:ilvl="0" w:tplc="04150011">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6" w15:restartNumberingAfterBreak="0">
    <w:nsid w:val="5D280859"/>
    <w:multiLevelType w:val="hybridMultilevel"/>
    <w:tmpl w:val="42C4A94C"/>
    <w:lvl w:ilvl="0" w:tplc="593CD102">
      <w:start w:val="1"/>
      <w:numFmt w:val="decimal"/>
      <w:lvlText w:val="%1)"/>
      <w:lvlJc w:val="left"/>
      <w:pPr>
        <w:ind w:left="1129" w:hanging="360"/>
      </w:pPr>
      <w:rPr>
        <w:i w:val="0"/>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37" w15:restartNumberingAfterBreak="0">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1C2EE4"/>
    <w:multiLevelType w:val="hybridMultilevel"/>
    <w:tmpl w:val="5100050E"/>
    <w:lvl w:ilvl="0" w:tplc="32960DF8">
      <w:start w:val="1"/>
      <w:numFmt w:val="decimal"/>
      <w:lvlText w:val="%1."/>
      <w:lvlJc w:val="left"/>
      <w:pPr>
        <w:ind w:left="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0EC468">
      <w:start w:val="1"/>
      <w:numFmt w:val="decimal"/>
      <w:lvlText w:val="%2)"/>
      <w:lvlJc w:val="left"/>
      <w:pPr>
        <w:ind w:left="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EB08C">
      <w:start w:val="1"/>
      <w:numFmt w:val="lowerLetter"/>
      <w:lvlText w:val="%3)"/>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16E578">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320812">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5AFDB6">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96A72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E23870">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2E067A">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FA50ADB"/>
    <w:multiLevelType w:val="hybridMultilevel"/>
    <w:tmpl w:val="3DBE1720"/>
    <w:lvl w:ilvl="0" w:tplc="667ACD0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B8DD24">
      <w:start w:val="1"/>
      <w:numFmt w:val="bullet"/>
      <w:lvlText w:val="o"/>
      <w:lvlJc w:val="left"/>
      <w:pPr>
        <w:ind w:left="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5405CE">
      <w:start w:val="1"/>
      <w:numFmt w:val="bullet"/>
      <w:lvlText w:val="▪"/>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4A0130">
      <w:start w:val="1"/>
      <w:numFmt w:val="bullet"/>
      <w:lvlText w:val="•"/>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5E0988">
      <w:start w:val="1"/>
      <w:numFmt w:val="bullet"/>
      <w:lvlRestart w:val="0"/>
      <w:lvlText w:val=""/>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6E1B1A">
      <w:start w:val="1"/>
      <w:numFmt w:val="bullet"/>
      <w:lvlText w:val="▪"/>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F82102">
      <w:start w:val="1"/>
      <w:numFmt w:val="bullet"/>
      <w:lvlText w:val="•"/>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76B74C">
      <w:start w:val="1"/>
      <w:numFmt w:val="bullet"/>
      <w:lvlText w:val="o"/>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DCBCD8">
      <w:start w:val="1"/>
      <w:numFmt w:val="bullet"/>
      <w:lvlText w:val="▪"/>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0B7373"/>
    <w:multiLevelType w:val="hybridMultilevel"/>
    <w:tmpl w:val="C5ACE784"/>
    <w:lvl w:ilvl="0" w:tplc="41CCC01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129764">
      <w:start w:val="1"/>
      <w:numFmt w:val="bullet"/>
      <w:lvlText w:val="o"/>
      <w:lvlJc w:val="left"/>
      <w:pPr>
        <w:ind w:left="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8C8A34">
      <w:start w:val="1"/>
      <w:numFmt w:val="bullet"/>
      <w:lvlText w:val="▪"/>
      <w:lvlJc w:val="left"/>
      <w:pPr>
        <w:ind w:left="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32CC98">
      <w:start w:val="1"/>
      <w:numFmt w:val="bullet"/>
      <w:lvlText w:val="•"/>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848074">
      <w:start w:val="1"/>
      <w:numFmt w:val="bullet"/>
      <w:lvlText w:val="o"/>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5ADD10">
      <w:start w:val="1"/>
      <w:numFmt w:val="bullet"/>
      <w:lvlRestart w:val="0"/>
      <w:lvlText w:val="–"/>
      <w:lvlJc w:val="left"/>
      <w:pPr>
        <w:ind w:left="1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5AEDEC">
      <w:start w:val="1"/>
      <w:numFmt w:val="bullet"/>
      <w:lvlText w:val="•"/>
      <w:lvlJc w:val="left"/>
      <w:pPr>
        <w:ind w:left="2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741F54">
      <w:start w:val="1"/>
      <w:numFmt w:val="bullet"/>
      <w:lvlText w:val="o"/>
      <w:lvlJc w:val="left"/>
      <w:pPr>
        <w:ind w:left="3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B0B176">
      <w:start w:val="1"/>
      <w:numFmt w:val="bullet"/>
      <w:lvlText w:val="▪"/>
      <w:lvlJc w:val="left"/>
      <w:pPr>
        <w:ind w:left="3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7C06D79"/>
    <w:multiLevelType w:val="hybridMultilevel"/>
    <w:tmpl w:val="EF703040"/>
    <w:lvl w:ilvl="0" w:tplc="8BDAA092">
      <w:start w:val="2"/>
      <w:numFmt w:val="decimal"/>
      <w:lvlText w:val="%1."/>
      <w:lvlJc w:val="left"/>
      <w:pPr>
        <w:ind w:left="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947DAC">
      <w:start w:val="1"/>
      <w:numFmt w:val="decimal"/>
      <w:lvlText w:val="%2)"/>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64F970">
      <w:start w:val="1"/>
      <w:numFmt w:val="lowerRoman"/>
      <w:lvlText w:val="%3"/>
      <w:lvlJc w:val="left"/>
      <w:pPr>
        <w:ind w:left="1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1A9994">
      <w:start w:val="1"/>
      <w:numFmt w:val="decimal"/>
      <w:lvlText w:val="%4"/>
      <w:lvlJc w:val="left"/>
      <w:pPr>
        <w:ind w:left="2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52E260">
      <w:start w:val="1"/>
      <w:numFmt w:val="lowerLetter"/>
      <w:lvlText w:val="%5"/>
      <w:lvlJc w:val="left"/>
      <w:pPr>
        <w:ind w:left="2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869620">
      <w:start w:val="1"/>
      <w:numFmt w:val="lowerRoman"/>
      <w:lvlText w:val="%6"/>
      <w:lvlJc w:val="left"/>
      <w:pPr>
        <w:ind w:left="3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4C8910">
      <w:start w:val="1"/>
      <w:numFmt w:val="decimal"/>
      <w:lvlText w:val="%7"/>
      <w:lvlJc w:val="left"/>
      <w:pPr>
        <w:ind w:left="4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6CA748">
      <w:start w:val="1"/>
      <w:numFmt w:val="lowerLetter"/>
      <w:lvlText w:val="%8"/>
      <w:lvlJc w:val="left"/>
      <w:pPr>
        <w:ind w:left="4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26260E">
      <w:start w:val="1"/>
      <w:numFmt w:val="lowerRoman"/>
      <w:lvlText w:val="%9"/>
      <w:lvlJc w:val="left"/>
      <w:pPr>
        <w:ind w:left="5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E10207C"/>
    <w:multiLevelType w:val="hybridMultilevel"/>
    <w:tmpl w:val="459869F6"/>
    <w:lvl w:ilvl="0" w:tplc="9FEE1582">
      <w:start w:val="1"/>
      <w:numFmt w:val="lowerLetter"/>
      <w:lvlText w:val="%1)"/>
      <w:lvlJc w:val="left"/>
      <w:pPr>
        <w:ind w:left="1129" w:hanging="360"/>
      </w:pPr>
      <w:rPr>
        <w:i w:val="0"/>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43" w15:restartNumberingAfterBreak="0">
    <w:nsid w:val="71714D70"/>
    <w:multiLevelType w:val="hybridMultilevel"/>
    <w:tmpl w:val="0914A892"/>
    <w:lvl w:ilvl="0" w:tplc="04150011">
      <w:start w:val="1"/>
      <w:numFmt w:val="decimal"/>
      <w:lvlText w:val="%1)"/>
      <w:lvlJc w:val="left"/>
      <w:pPr>
        <w:ind w:left="1274" w:hanging="360"/>
      </w:p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tentative="1">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44" w15:restartNumberingAfterBreak="0">
    <w:nsid w:val="719F25A9"/>
    <w:multiLevelType w:val="hybridMultilevel"/>
    <w:tmpl w:val="0576DC5A"/>
    <w:lvl w:ilvl="0" w:tplc="184A26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4C2706">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84DB66">
      <w:start w:val="1"/>
      <w:numFmt w:val="lowerRoman"/>
      <w:lvlText w:val="%3"/>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7E1178">
      <w:start w:val="1"/>
      <w:numFmt w:val="decimal"/>
      <w:lvlText w:val="%4"/>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F4BDC4">
      <w:start w:val="1"/>
      <w:numFmt w:val="lowerLetter"/>
      <w:lvlText w:val="%5"/>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861CC">
      <w:start w:val="1"/>
      <w:numFmt w:val="lowerRoman"/>
      <w:lvlText w:val="%6"/>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E6BA92">
      <w:start w:val="1"/>
      <w:numFmt w:val="decimal"/>
      <w:lvlText w:val="%7"/>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3E65FA">
      <w:start w:val="1"/>
      <w:numFmt w:val="lowerLetter"/>
      <w:lvlText w:val="%8"/>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16E0F4">
      <w:start w:val="1"/>
      <w:numFmt w:val="lowerRoman"/>
      <w:lvlText w:val="%9"/>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2946513"/>
    <w:multiLevelType w:val="hybridMultilevel"/>
    <w:tmpl w:val="A036D864"/>
    <w:lvl w:ilvl="0" w:tplc="2878C628">
      <w:start w:val="1"/>
      <w:numFmt w:val="decimal"/>
      <w:lvlText w:val="%1."/>
      <w:lvlJc w:val="left"/>
      <w:pPr>
        <w:ind w:left="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0C63EC">
      <w:start w:val="1"/>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D8F23C">
      <w:start w:val="2"/>
      <w:numFmt w:val="lowerLetter"/>
      <w:lvlText w:val="%3)"/>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E8A72">
      <w:start w:val="1"/>
      <w:numFmt w:val="bullet"/>
      <w:lvlText w:val="-"/>
      <w:lvlJc w:val="left"/>
      <w:pPr>
        <w:ind w:left="1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3AEC4C">
      <w:start w:val="1"/>
      <w:numFmt w:val="bullet"/>
      <w:lvlText w:val="o"/>
      <w:lvlJc w:val="left"/>
      <w:pPr>
        <w:ind w:left="2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18ECB0">
      <w:start w:val="1"/>
      <w:numFmt w:val="bullet"/>
      <w:lvlText w:val="▪"/>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F2B7BE">
      <w:start w:val="1"/>
      <w:numFmt w:val="bullet"/>
      <w:lvlText w:val="•"/>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0C82E4">
      <w:start w:val="1"/>
      <w:numFmt w:val="bullet"/>
      <w:lvlText w:val="o"/>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6EED12">
      <w:start w:val="1"/>
      <w:numFmt w:val="bullet"/>
      <w:lvlText w:val="▪"/>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66260C4"/>
    <w:multiLevelType w:val="hybridMultilevel"/>
    <w:tmpl w:val="1BEEFB70"/>
    <w:lvl w:ilvl="0" w:tplc="AEAA3070">
      <w:start w:val="1"/>
      <w:numFmt w:val="decimal"/>
      <w:lvlText w:val="%1."/>
      <w:lvlJc w:val="left"/>
      <w:pPr>
        <w:ind w:left="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4A4190">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9235A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5EF3A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88F63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C6F5D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DE98D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A0CCD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92A16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7EE329B"/>
    <w:multiLevelType w:val="hybridMultilevel"/>
    <w:tmpl w:val="5F001B8C"/>
    <w:lvl w:ilvl="0" w:tplc="381C1C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6AF006">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AC9670">
      <w:start w:val="1"/>
      <w:numFmt w:val="decimal"/>
      <w:lvlRestart w:val="0"/>
      <w:lvlText w:val="%3)"/>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3CC052">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36F2CC">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5C751E">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22B09C">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CC5CEE">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96384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EA97E7A"/>
    <w:multiLevelType w:val="hybridMultilevel"/>
    <w:tmpl w:val="A822C03C"/>
    <w:lvl w:ilvl="0" w:tplc="5BD20D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3EEA2C">
      <w:start w:val="1"/>
      <w:numFmt w:val="lowerLetter"/>
      <w:lvlText w:val="%2"/>
      <w:lvlJc w:val="left"/>
      <w:pPr>
        <w:ind w:left="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A81B84">
      <w:start w:val="1"/>
      <w:numFmt w:val="lowerRoman"/>
      <w:lvlText w:val="%3"/>
      <w:lvlJc w:val="left"/>
      <w:pPr>
        <w:ind w:left="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D820D0">
      <w:start w:val="1"/>
      <w:numFmt w:val="lowerLetter"/>
      <w:lvlRestart w:val="0"/>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8E4D5E">
      <w:start w:val="1"/>
      <w:numFmt w:val="lowerLetter"/>
      <w:lvlText w:val="%5"/>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F239AC">
      <w:start w:val="1"/>
      <w:numFmt w:val="lowerRoman"/>
      <w:lvlText w:val="%6"/>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129C16">
      <w:start w:val="1"/>
      <w:numFmt w:val="decimal"/>
      <w:lvlText w:val="%7"/>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B88080">
      <w:start w:val="1"/>
      <w:numFmt w:val="lowerLetter"/>
      <w:lvlText w:val="%8"/>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9CB474">
      <w:start w:val="1"/>
      <w:numFmt w:val="lowerRoman"/>
      <w:lvlText w:val="%9"/>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10"/>
  </w:num>
  <w:num w:numId="3">
    <w:abstractNumId w:val="27"/>
  </w:num>
  <w:num w:numId="4">
    <w:abstractNumId w:val="46"/>
  </w:num>
  <w:num w:numId="5">
    <w:abstractNumId w:val="8"/>
  </w:num>
  <w:num w:numId="6">
    <w:abstractNumId w:val="19"/>
  </w:num>
  <w:num w:numId="7">
    <w:abstractNumId w:val="6"/>
  </w:num>
  <w:num w:numId="8">
    <w:abstractNumId w:val="39"/>
  </w:num>
  <w:num w:numId="9">
    <w:abstractNumId w:val="7"/>
  </w:num>
  <w:num w:numId="10">
    <w:abstractNumId w:val="34"/>
  </w:num>
  <w:num w:numId="11">
    <w:abstractNumId w:val="9"/>
  </w:num>
  <w:num w:numId="12">
    <w:abstractNumId w:val="44"/>
  </w:num>
  <w:num w:numId="13">
    <w:abstractNumId w:val="30"/>
  </w:num>
  <w:num w:numId="14">
    <w:abstractNumId w:val="2"/>
  </w:num>
  <w:num w:numId="15">
    <w:abstractNumId w:val="1"/>
  </w:num>
  <w:num w:numId="16">
    <w:abstractNumId w:val="25"/>
  </w:num>
  <w:num w:numId="17">
    <w:abstractNumId w:val="5"/>
  </w:num>
  <w:num w:numId="18">
    <w:abstractNumId w:val="12"/>
  </w:num>
  <w:num w:numId="19">
    <w:abstractNumId w:val="0"/>
  </w:num>
  <w:num w:numId="20">
    <w:abstractNumId w:val="23"/>
  </w:num>
  <w:num w:numId="21">
    <w:abstractNumId w:val="16"/>
  </w:num>
  <w:num w:numId="22">
    <w:abstractNumId w:val="38"/>
  </w:num>
  <w:num w:numId="23">
    <w:abstractNumId w:val="41"/>
  </w:num>
  <w:num w:numId="24">
    <w:abstractNumId w:val="11"/>
  </w:num>
  <w:num w:numId="25">
    <w:abstractNumId w:val="47"/>
  </w:num>
  <w:num w:numId="26">
    <w:abstractNumId w:val="20"/>
  </w:num>
  <w:num w:numId="27">
    <w:abstractNumId w:val="48"/>
  </w:num>
  <w:num w:numId="28">
    <w:abstractNumId w:val="14"/>
  </w:num>
  <w:num w:numId="29">
    <w:abstractNumId w:val="4"/>
  </w:num>
  <w:num w:numId="30">
    <w:abstractNumId w:val="40"/>
  </w:num>
  <w:num w:numId="31">
    <w:abstractNumId w:val="31"/>
  </w:num>
  <w:num w:numId="32">
    <w:abstractNumId w:val="22"/>
  </w:num>
  <w:num w:numId="33">
    <w:abstractNumId w:val="17"/>
  </w:num>
  <w:num w:numId="34">
    <w:abstractNumId w:val="18"/>
  </w:num>
  <w:num w:numId="35">
    <w:abstractNumId w:val="24"/>
  </w:num>
  <w:num w:numId="36">
    <w:abstractNumId w:val="32"/>
  </w:num>
  <w:num w:numId="37">
    <w:abstractNumId w:val="28"/>
  </w:num>
  <w:num w:numId="38">
    <w:abstractNumId w:val="13"/>
  </w:num>
  <w:num w:numId="39">
    <w:abstractNumId w:val="3"/>
  </w:num>
  <w:num w:numId="40">
    <w:abstractNumId w:val="15"/>
  </w:num>
  <w:num w:numId="41">
    <w:abstractNumId w:val="33"/>
  </w:num>
  <w:num w:numId="42">
    <w:abstractNumId w:val="43"/>
  </w:num>
  <w:num w:numId="43">
    <w:abstractNumId w:val="29"/>
  </w:num>
  <w:num w:numId="44">
    <w:abstractNumId w:val="37"/>
  </w:num>
  <w:num w:numId="45">
    <w:abstractNumId w:val="21"/>
  </w:num>
  <w:num w:numId="46">
    <w:abstractNumId w:val="26"/>
  </w:num>
  <w:num w:numId="47">
    <w:abstractNumId w:val="42"/>
  </w:num>
  <w:num w:numId="48">
    <w:abstractNumId w:val="3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05"/>
    <w:rsid w:val="00002741"/>
    <w:rsid w:val="0001718B"/>
    <w:rsid w:val="00022DF7"/>
    <w:rsid w:val="00023FD0"/>
    <w:rsid w:val="00030E81"/>
    <w:rsid w:val="000324DB"/>
    <w:rsid w:val="000335E3"/>
    <w:rsid w:val="00036C9B"/>
    <w:rsid w:val="00057D76"/>
    <w:rsid w:val="00061C21"/>
    <w:rsid w:val="00065DE4"/>
    <w:rsid w:val="0006636C"/>
    <w:rsid w:val="00073766"/>
    <w:rsid w:val="0008051F"/>
    <w:rsid w:val="00092BBA"/>
    <w:rsid w:val="0009302B"/>
    <w:rsid w:val="00096020"/>
    <w:rsid w:val="00096A14"/>
    <w:rsid w:val="000975C1"/>
    <w:rsid w:val="000A37F4"/>
    <w:rsid w:val="000B03A1"/>
    <w:rsid w:val="000B702F"/>
    <w:rsid w:val="000C7D64"/>
    <w:rsid w:val="000D4358"/>
    <w:rsid w:val="000E2A68"/>
    <w:rsid w:val="000E6220"/>
    <w:rsid w:val="000E697B"/>
    <w:rsid w:val="000E6C00"/>
    <w:rsid w:val="000E6FB6"/>
    <w:rsid w:val="000E7BEE"/>
    <w:rsid w:val="000F076C"/>
    <w:rsid w:val="000F3337"/>
    <w:rsid w:val="000F442C"/>
    <w:rsid w:val="000F5D78"/>
    <w:rsid w:val="000F683D"/>
    <w:rsid w:val="000F7590"/>
    <w:rsid w:val="00100F4D"/>
    <w:rsid w:val="001018C5"/>
    <w:rsid w:val="001025BC"/>
    <w:rsid w:val="00102750"/>
    <w:rsid w:val="00111A01"/>
    <w:rsid w:val="00111BA8"/>
    <w:rsid w:val="00113248"/>
    <w:rsid w:val="00114E72"/>
    <w:rsid w:val="00116660"/>
    <w:rsid w:val="00127F27"/>
    <w:rsid w:val="0013006A"/>
    <w:rsid w:val="00141C86"/>
    <w:rsid w:val="00144BC8"/>
    <w:rsid w:val="00147221"/>
    <w:rsid w:val="00154593"/>
    <w:rsid w:val="00155CA9"/>
    <w:rsid w:val="00161E79"/>
    <w:rsid w:val="00166FE9"/>
    <w:rsid w:val="00173328"/>
    <w:rsid w:val="0019060E"/>
    <w:rsid w:val="0019584D"/>
    <w:rsid w:val="00195B8D"/>
    <w:rsid w:val="00196CC2"/>
    <w:rsid w:val="001B27CE"/>
    <w:rsid w:val="001B55AF"/>
    <w:rsid w:val="001B6A08"/>
    <w:rsid w:val="001B6B96"/>
    <w:rsid w:val="001C5164"/>
    <w:rsid w:val="001D73D1"/>
    <w:rsid w:val="001E5B8F"/>
    <w:rsid w:val="001F34F5"/>
    <w:rsid w:val="00201CEF"/>
    <w:rsid w:val="00205557"/>
    <w:rsid w:val="00207FB1"/>
    <w:rsid w:val="0021052F"/>
    <w:rsid w:val="00220E24"/>
    <w:rsid w:val="0022496C"/>
    <w:rsid w:val="00225B5C"/>
    <w:rsid w:val="00231DB9"/>
    <w:rsid w:val="002575C3"/>
    <w:rsid w:val="002643F0"/>
    <w:rsid w:val="002666F0"/>
    <w:rsid w:val="0026680F"/>
    <w:rsid w:val="00267CE2"/>
    <w:rsid w:val="00275EAF"/>
    <w:rsid w:val="0027630E"/>
    <w:rsid w:val="00277A00"/>
    <w:rsid w:val="0028129E"/>
    <w:rsid w:val="0028191A"/>
    <w:rsid w:val="0028293C"/>
    <w:rsid w:val="00286823"/>
    <w:rsid w:val="00290088"/>
    <w:rsid w:val="002A1152"/>
    <w:rsid w:val="002A2357"/>
    <w:rsid w:val="002B0BBE"/>
    <w:rsid w:val="002C237F"/>
    <w:rsid w:val="002C2EFD"/>
    <w:rsid w:val="002C3161"/>
    <w:rsid w:val="002C41CB"/>
    <w:rsid w:val="002C74F4"/>
    <w:rsid w:val="002D63CA"/>
    <w:rsid w:val="002E2D5B"/>
    <w:rsid w:val="002E3104"/>
    <w:rsid w:val="002F4022"/>
    <w:rsid w:val="002F45F2"/>
    <w:rsid w:val="002F75F4"/>
    <w:rsid w:val="00300312"/>
    <w:rsid w:val="0030713C"/>
    <w:rsid w:val="003129A8"/>
    <w:rsid w:val="00312A0C"/>
    <w:rsid w:val="003278AC"/>
    <w:rsid w:val="0033618F"/>
    <w:rsid w:val="00336DBD"/>
    <w:rsid w:val="0034345B"/>
    <w:rsid w:val="00361A51"/>
    <w:rsid w:val="0036396D"/>
    <w:rsid w:val="003734D2"/>
    <w:rsid w:val="0038743C"/>
    <w:rsid w:val="00395446"/>
    <w:rsid w:val="003966BC"/>
    <w:rsid w:val="00397237"/>
    <w:rsid w:val="003B25EC"/>
    <w:rsid w:val="003B4DE2"/>
    <w:rsid w:val="003B55D9"/>
    <w:rsid w:val="003B6BA9"/>
    <w:rsid w:val="003C0F78"/>
    <w:rsid w:val="003D543C"/>
    <w:rsid w:val="003D7AA5"/>
    <w:rsid w:val="003E0500"/>
    <w:rsid w:val="003E3025"/>
    <w:rsid w:val="003E31D9"/>
    <w:rsid w:val="003E3794"/>
    <w:rsid w:val="003E6B7E"/>
    <w:rsid w:val="003E75E7"/>
    <w:rsid w:val="003F4054"/>
    <w:rsid w:val="003F4C7E"/>
    <w:rsid w:val="00404815"/>
    <w:rsid w:val="00410B3D"/>
    <w:rsid w:val="00411BF0"/>
    <w:rsid w:val="00412704"/>
    <w:rsid w:val="0041383E"/>
    <w:rsid w:val="00434252"/>
    <w:rsid w:val="00434356"/>
    <w:rsid w:val="00436892"/>
    <w:rsid w:val="0043784A"/>
    <w:rsid w:val="00441F0C"/>
    <w:rsid w:val="004460A4"/>
    <w:rsid w:val="00450D3A"/>
    <w:rsid w:val="00451F03"/>
    <w:rsid w:val="00462EA3"/>
    <w:rsid w:val="00481A86"/>
    <w:rsid w:val="00485F43"/>
    <w:rsid w:val="00495247"/>
    <w:rsid w:val="00497888"/>
    <w:rsid w:val="004A113C"/>
    <w:rsid w:val="004A1CF0"/>
    <w:rsid w:val="004A2BC9"/>
    <w:rsid w:val="004B16B0"/>
    <w:rsid w:val="004C579B"/>
    <w:rsid w:val="004C586C"/>
    <w:rsid w:val="004C7509"/>
    <w:rsid w:val="004E4B91"/>
    <w:rsid w:val="004F0DC1"/>
    <w:rsid w:val="005042D3"/>
    <w:rsid w:val="005061CB"/>
    <w:rsid w:val="005128EB"/>
    <w:rsid w:val="005142EC"/>
    <w:rsid w:val="00514EF5"/>
    <w:rsid w:val="005251F3"/>
    <w:rsid w:val="00530A06"/>
    <w:rsid w:val="00533B5D"/>
    <w:rsid w:val="00536D24"/>
    <w:rsid w:val="0055000B"/>
    <w:rsid w:val="005519BF"/>
    <w:rsid w:val="0055475B"/>
    <w:rsid w:val="00557EEE"/>
    <w:rsid w:val="00564287"/>
    <w:rsid w:val="00565E99"/>
    <w:rsid w:val="005728AF"/>
    <w:rsid w:val="00573409"/>
    <w:rsid w:val="00576EDB"/>
    <w:rsid w:val="00577A32"/>
    <w:rsid w:val="00581729"/>
    <w:rsid w:val="0058503B"/>
    <w:rsid w:val="005A4087"/>
    <w:rsid w:val="005A726E"/>
    <w:rsid w:val="005B62B8"/>
    <w:rsid w:val="005C1895"/>
    <w:rsid w:val="005D3A05"/>
    <w:rsid w:val="005E0BFC"/>
    <w:rsid w:val="005E5C5B"/>
    <w:rsid w:val="005E5DDF"/>
    <w:rsid w:val="005F3073"/>
    <w:rsid w:val="005F7906"/>
    <w:rsid w:val="006008F8"/>
    <w:rsid w:val="00603236"/>
    <w:rsid w:val="00610CBB"/>
    <w:rsid w:val="00615517"/>
    <w:rsid w:val="00617E7B"/>
    <w:rsid w:val="00631BC4"/>
    <w:rsid w:val="006358C0"/>
    <w:rsid w:val="006419C1"/>
    <w:rsid w:val="00644639"/>
    <w:rsid w:val="00645940"/>
    <w:rsid w:val="00651DE8"/>
    <w:rsid w:val="00654FEB"/>
    <w:rsid w:val="00655DB9"/>
    <w:rsid w:val="0066430A"/>
    <w:rsid w:val="00676994"/>
    <w:rsid w:val="00677290"/>
    <w:rsid w:val="00682760"/>
    <w:rsid w:val="00685450"/>
    <w:rsid w:val="006A2873"/>
    <w:rsid w:val="006A50D8"/>
    <w:rsid w:val="006B07DA"/>
    <w:rsid w:val="006B16E3"/>
    <w:rsid w:val="006B3196"/>
    <w:rsid w:val="006B5B5C"/>
    <w:rsid w:val="006C0EF3"/>
    <w:rsid w:val="006D0C12"/>
    <w:rsid w:val="006E4EEA"/>
    <w:rsid w:val="006F3FBF"/>
    <w:rsid w:val="006F5610"/>
    <w:rsid w:val="007112F4"/>
    <w:rsid w:val="00711846"/>
    <w:rsid w:val="007326B2"/>
    <w:rsid w:val="00737714"/>
    <w:rsid w:val="00742747"/>
    <w:rsid w:val="00750D87"/>
    <w:rsid w:val="00752980"/>
    <w:rsid w:val="007550C7"/>
    <w:rsid w:val="00756FCA"/>
    <w:rsid w:val="0076058C"/>
    <w:rsid w:val="00763510"/>
    <w:rsid w:val="00764144"/>
    <w:rsid w:val="00765812"/>
    <w:rsid w:val="00765A2F"/>
    <w:rsid w:val="00765A45"/>
    <w:rsid w:val="007701B4"/>
    <w:rsid w:val="00771A94"/>
    <w:rsid w:val="007767C4"/>
    <w:rsid w:val="00777C8A"/>
    <w:rsid w:val="00777F17"/>
    <w:rsid w:val="00781749"/>
    <w:rsid w:val="00782FC2"/>
    <w:rsid w:val="007938A2"/>
    <w:rsid w:val="00795B26"/>
    <w:rsid w:val="00797813"/>
    <w:rsid w:val="00797F85"/>
    <w:rsid w:val="007A07BC"/>
    <w:rsid w:val="007C420B"/>
    <w:rsid w:val="007C502F"/>
    <w:rsid w:val="007C63BD"/>
    <w:rsid w:val="007D19C1"/>
    <w:rsid w:val="007E05F3"/>
    <w:rsid w:val="007E670D"/>
    <w:rsid w:val="007F4D8B"/>
    <w:rsid w:val="007F5087"/>
    <w:rsid w:val="00801513"/>
    <w:rsid w:val="00805DBC"/>
    <w:rsid w:val="0080613B"/>
    <w:rsid w:val="00810ABB"/>
    <w:rsid w:val="00815730"/>
    <w:rsid w:val="00824FA8"/>
    <w:rsid w:val="00827008"/>
    <w:rsid w:val="00836C84"/>
    <w:rsid w:val="00845583"/>
    <w:rsid w:val="008466F9"/>
    <w:rsid w:val="008521A7"/>
    <w:rsid w:val="0085503D"/>
    <w:rsid w:val="00857CDE"/>
    <w:rsid w:val="00862341"/>
    <w:rsid w:val="008632E8"/>
    <w:rsid w:val="00864D4B"/>
    <w:rsid w:val="0086766F"/>
    <w:rsid w:val="0087011E"/>
    <w:rsid w:val="00872C20"/>
    <w:rsid w:val="008755B4"/>
    <w:rsid w:val="0087637B"/>
    <w:rsid w:val="00877D80"/>
    <w:rsid w:val="00892BE9"/>
    <w:rsid w:val="008933F7"/>
    <w:rsid w:val="008A12D7"/>
    <w:rsid w:val="008A539D"/>
    <w:rsid w:val="008B1123"/>
    <w:rsid w:val="008B60C5"/>
    <w:rsid w:val="008B7647"/>
    <w:rsid w:val="008C66C0"/>
    <w:rsid w:val="008D278D"/>
    <w:rsid w:val="008D3ABF"/>
    <w:rsid w:val="008D73CD"/>
    <w:rsid w:val="008E4B72"/>
    <w:rsid w:val="00907FF0"/>
    <w:rsid w:val="0091297C"/>
    <w:rsid w:val="009131B5"/>
    <w:rsid w:val="009131EA"/>
    <w:rsid w:val="00920450"/>
    <w:rsid w:val="0093726B"/>
    <w:rsid w:val="009426D8"/>
    <w:rsid w:val="00960BC8"/>
    <w:rsid w:val="009653C8"/>
    <w:rsid w:val="00971166"/>
    <w:rsid w:val="009731AB"/>
    <w:rsid w:val="009768BA"/>
    <w:rsid w:val="009907BA"/>
    <w:rsid w:val="009A635F"/>
    <w:rsid w:val="009A63D9"/>
    <w:rsid w:val="009A6424"/>
    <w:rsid w:val="009A7069"/>
    <w:rsid w:val="009B4138"/>
    <w:rsid w:val="009C0D3F"/>
    <w:rsid w:val="009D03E3"/>
    <w:rsid w:val="009D1FC4"/>
    <w:rsid w:val="009D252E"/>
    <w:rsid w:val="009D5096"/>
    <w:rsid w:val="009D5EE5"/>
    <w:rsid w:val="009E3484"/>
    <w:rsid w:val="009F1BEC"/>
    <w:rsid w:val="009F3E1A"/>
    <w:rsid w:val="009F524F"/>
    <w:rsid w:val="009F6B3D"/>
    <w:rsid w:val="009F7372"/>
    <w:rsid w:val="00A03E4F"/>
    <w:rsid w:val="00A10849"/>
    <w:rsid w:val="00A10EDF"/>
    <w:rsid w:val="00A1190A"/>
    <w:rsid w:val="00A13D24"/>
    <w:rsid w:val="00A14859"/>
    <w:rsid w:val="00A31FFD"/>
    <w:rsid w:val="00A32626"/>
    <w:rsid w:val="00A33E82"/>
    <w:rsid w:val="00A35453"/>
    <w:rsid w:val="00A3550B"/>
    <w:rsid w:val="00A36FDE"/>
    <w:rsid w:val="00A461AB"/>
    <w:rsid w:val="00A55B2C"/>
    <w:rsid w:val="00A56100"/>
    <w:rsid w:val="00A621C1"/>
    <w:rsid w:val="00A71BB9"/>
    <w:rsid w:val="00A822ED"/>
    <w:rsid w:val="00A849D7"/>
    <w:rsid w:val="00A91550"/>
    <w:rsid w:val="00A932DF"/>
    <w:rsid w:val="00A96981"/>
    <w:rsid w:val="00AA58E4"/>
    <w:rsid w:val="00AC7334"/>
    <w:rsid w:val="00AD2866"/>
    <w:rsid w:val="00AE04A3"/>
    <w:rsid w:val="00AE1B16"/>
    <w:rsid w:val="00AE5FEC"/>
    <w:rsid w:val="00B0179B"/>
    <w:rsid w:val="00B06012"/>
    <w:rsid w:val="00B155E1"/>
    <w:rsid w:val="00B23372"/>
    <w:rsid w:val="00B30BE4"/>
    <w:rsid w:val="00B31A1A"/>
    <w:rsid w:val="00B31FD8"/>
    <w:rsid w:val="00B42FC7"/>
    <w:rsid w:val="00B5502B"/>
    <w:rsid w:val="00B55142"/>
    <w:rsid w:val="00B62C59"/>
    <w:rsid w:val="00B653E1"/>
    <w:rsid w:val="00B71EE6"/>
    <w:rsid w:val="00B76569"/>
    <w:rsid w:val="00B840FE"/>
    <w:rsid w:val="00B8638C"/>
    <w:rsid w:val="00B92B90"/>
    <w:rsid w:val="00B931FE"/>
    <w:rsid w:val="00B944A0"/>
    <w:rsid w:val="00B97B3E"/>
    <w:rsid w:val="00BA2257"/>
    <w:rsid w:val="00BA233C"/>
    <w:rsid w:val="00BA3EAA"/>
    <w:rsid w:val="00BA5545"/>
    <w:rsid w:val="00BA57F1"/>
    <w:rsid w:val="00BA699A"/>
    <w:rsid w:val="00BB0012"/>
    <w:rsid w:val="00BB012B"/>
    <w:rsid w:val="00BB1516"/>
    <w:rsid w:val="00BC2B6F"/>
    <w:rsid w:val="00BD32FC"/>
    <w:rsid w:val="00BD53B1"/>
    <w:rsid w:val="00BE2E24"/>
    <w:rsid w:val="00BF7648"/>
    <w:rsid w:val="00C0176D"/>
    <w:rsid w:val="00C23519"/>
    <w:rsid w:val="00C323C2"/>
    <w:rsid w:val="00C328AD"/>
    <w:rsid w:val="00C33F57"/>
    <w:rsid w:val="00C41255"/>
    <w:rsid w:val="00C51B68"/>
    <w:rsid w:val="00C6173A"/>
    <w:rsid w:val="00C70EFA"/>
    <w:rsid w:val="00C72FF3"/>
    <w:rsid w:val="00C82D64"/>
    <w:rsid w:val="00CA597C"/>
    <w:rsid w:val="00CA65F7"/>
    <w:rsid w:val="00CB3F2B"/>
    <w:rsid w:val="00CC308F"/>
    <w:rsid w:val="00CC5AE4"/>
    <w:rsid w:val="00CC6669"/>
    <w:rsid w:val="00CD0230"/>
    <w:rsid w:val="00CD5596"/>
    <w:rsid w:val="00CE0F8E"/>
    <w:rsid w:val="00CE2A06"/>
    <w:rsid w:val="00CE70E2"/>
    <w:rsid w:val="00CE74E8"/>
    <w:rsid w:val="00CE75D7"/>
    <w:rsid w:val="00CF68D1"/>
    <w:rsid w:val="00CF70F7"/>
    <w:rsid w:val="00D0080A"/>
    <w:rsid w:val="00D03BE6"/>
    <w:rsid w:val="00D041EF"/>
    <w:rsid w:val="00D062FE"/>
    <w:rsid w:val="00D06326"/>
    <w:rsid w:val="00D07240"/>
    <w:rsid w:val="00D1217A"/>
    <w:rsid w:val="00D16D09"/>
    <w:rsid w:val="00D21487"/>
    <w:rsid w:val="00D26424"/>
    <w:rsid w:val="00D33645"/>
    <w:rsid w:val="00D37745"/>
    <w:rsid w:val="00D4038E"/>
    <w:rsid w:val="00D42451"/>
    <w:rsid w:val="00D44AFE"/>
    <w:rsid w:val="00D44DCB"/>
    <w:rsid w:val="00D459F9"/>
    <w:rsid w:val="00D46159"/>
    <w:rsid w:val="00D502C2"/>
    <w:rsid w:val="00D56935"/>
    <w:rsid w:val="00D57B4E"/>
    <w:rsid w:val="00D74ECE"/>
    <w:rsid w:val="00D765C7"/>
    <w:rsid w:val="00D81B82"/>
    <w:rsid w:val="00D84CA2"/>
    <w:rsid w:val="00D96E53"/>
    <w:rsid w:val="00DA4554"/>
    <w:rsid w:val="00DA6D87"/>
    <w:rsid w:val="00DB0F36"/>
    <w:rsid w:val="00DB0F9F"/>
    <w:rsid w:val="00DB4E44"/>
    <w:rsid w:val="00DD0D93"/>
    <w:rsid w:val="00DD14B8"/>
    <w:rsid w:val="00DD4F9F"/>
    <w:rsid w:val="00DE0648"/>
    <w:rsid w:val="00DE31F6"/>
    <w:rsid w:val="00DE3B9B"/>
    <w:rsid w:val="00DE51E7"/>
    <w:rsid w:val="00DF22F1"/>
    <w:rsid w:val="00DF3CB1"/>
    <w:rsid w:val="00DF6611"/>
    <w:rsid w:val="00DF6EB7"/>
    <w:rsid w:val="00E01D39"/>
    <w:rsid w:val="00E051F9"/>
    <w:rsid w:val="00E126E7"/>
    <w:rsid w:val="00E139D4"/>
    <w:rsid w:val="00E2332D"/>
    <w:rsid w:val="00E256C6"/>
    <w:rsid w:val="00E260A2"/>
    <w:rsid w:val="00E437E8"/>
    <w:rsid w:val="00E70BE4"/>
    <w:rsid w:val="00E74CE5"/>
    <w:rsid w:val="00E82184"/>
    <w:rsid w:val="00E82D20"/>
    <w:rsid w:val="00E86E33"/>
    <w:rsid w:val="00E87F4C"/>
    <w:rsid w:val="00E961BD"/>
    <w:rsid w:val="00EA396E"/>
    <w:rsid w:val="00EA5499"/>
    <w:rsid w:val="00EA7C3D"/>
    <w:rsid w:val="00EB1286"/>
    <w:rsid w:val="00EB2A5E"/>
    <w:rsid w:val="00EB4E09"/>
    <w:rsid w:val="00EC0341"/>
    <w:rsid w:val="00EC30DE"/>
    <w:rsid w:val="00EC33BD"/>
    <w:rsid w:val="00EC4019"/>
    <w:rsid w:val="00EC59BA"/>
    <w:rsid w:val="00ED75CC"/>
    <w:rsid w:val="00EE3377"/>
    <w:rsid w:val="00F0470E"/>
    <w:rsid w:val="00F063DE"/>
    <w:rsid w:val="00F11A71"/>
    <w:rsid w:val="00F203ED"/>
    <w:rsid w:val="00F22517"/>
    <w:rsid w:val="00F30096"/>
    <w:rsid w:val="00F37462"/>
    <w:rsid w:val="00F47028"/>
    <w:rsid w:val="00F53EB8"/>
    <w:rsid w:val="00F551F2"/>
    <w:rsid w:val="00F555A1"/>
    <w:rsid w:val="00F6282B"/>
    <w:rsid w:val="00F63A3F"/>
    <w:rsid w:val="00F65C82"/>
    <w:rsid w:val="00F660FD"/>
    <w:rsid w:val="00F7203A"/>
    <w:rsid w:val="00F72FD7"/>
    <w:rsid w:val="00F73009"/>
    <w:rsid w:val="00F7303E"/>
    <w:rsid w:val="00F75696"/>
    <w:rsid w:val="00F77D91"/>
    <w:rsid w:val="00F81318"/>
    <w:rsid w:val="00F817A3"/>
    <w:rsid w:val="00F87DA7"/>
    <w:rsid w:val="00FA06D4"/>
    <w:rsid w:val="00FA092D"/>
    <w:rsid w:val="00FA10BB"/>
    <w:rsid w:val="00FA6969"/>
    <w:rsid w:val="00FA6F8B"/>
    <w:rsid w:val="00FB2F5C"/>
    <w:rsid w:val="00FB70F1"/>
    <w:rsid w:val="00FB7391"/>
    <w:rsid w:val="00FB77B4"/>
    <w:rsid w:val="00FC3B21"/>
    <w:rsid w:val="00FC4213"/>
    <w:rsid w:val="00FD37B6"/>
    <w:rsid w:val="00FD3CB1"/>
    <w:rsid w:val="00FE4C35"/>
    <w:rsid w:val="00FF0C40"/>
    <w:rsid w:val="00FF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9375D-73B4-455A-BCA3-2F989FCC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BE9"/>
    <w:pPr>
      <w:spacing w:after="4" w:line="248" w:lineRule="auto"/>
      <w:ind w:left="10" w:right="145" w:hanging="1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uiPriority w:val="34"/>
    <w:qFormat/>
    <w:rsid w:val="00892BE9"/>
    <w:pPr>
      <w:spacing w:after="7" w:line="271" w:lineRule="auto"/>
      <w:ind w:left="720" w:right="0"/>
      <w:contextualSpacing/>
    </w:pPr>
    <w:rPr>
      <w:sz w:val="23"/>
    </w:rPr>
  </w:style>
  <w:style w:type="paragraph" w:styleId="Bezodstpw">
    <w:name w:val="No Spacing"/>
    <w:uiPriority w:val="1"/>
    <w:qFormat/>
    <w:rsid w:val="00892BE9"/>
    <w:pPr>
      <w:spacing w:after="0" w:line="240" w:lineRule="auto"/>
    </w:pPr>
    <w:rPr>
      <w:rFonts w:ascii="Calibri" w:eastAsia="Times New Roman" w:hAnsi="Calibri" w:cs="Calibri"/>
    </w:rPr>
  </w:style>
  <w:style w:type="paragraph" w:styleId="Tekstdymka">
    <w:name w:val="Balloon Text"/>
    <w:basedOn w:val="Normalny"/>
    <w:link w:val="TekstdymkaZnak"/>
    <w:uiPriority w:val="99"/>
    <w:semiHidden/>
    <w:unhideWhenUsed/>
    <w:rsid w:val="00892B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BE9"/>
    <w:rPr>
      <w:rFonts w:ascii="Segoe UI" w:eastAsia="Times New Roman" w:hAnsi="Segoe UI" w:cs="Segoe UI"/>
      <w:color w:val="000000"/>
      <w:sz w:val="18"/>
      <w:szCs w:val="18"/>
      <w:lang w:eastAsia="pl-PL"/>
    </w:rPr>
  </w:style>
  <w:style w:type="character" w:styleId="Hipercze">
    <w:name w:val="Hyperlink"/>
    <w:rsid w:val="00892BE9"/>
    <w:rPr>
      <w:color w:val="0000FF"/>
      <w:u w:val="single"/>
    </w:rPr>
  </w:style>
  <w:style w:type="character" w:styleId="Odwoaniedokomentarza">
    <w:name w:val="annotation reference"/>
    <w:basedOn w:val="Domylnaczcionkaakapitu"/>
    <w:uiPriority w:val="99"/>
    <w:semiHidden/>
    <w:unhideWhenUsed/>
    <w:rsid w:val="00892BE9"/>
    <w:rPr>
      <w:sz w:val="16"/>
      <w:szCs w:val="16"/>
    </w:rPr>
  </w:style>
  <w:style w:type="paragraph" w:styleId="Tekstkomentarza">
    <w:name w:val="annotation text"/>
    <w:basedOn w:val="Normalny"/>
    <w:link w:val="TekstkomentarzaZnak"/>
    <w:uiPriority w:val="99"/>
    <w:semiHidden/>
    <w:unhideWhenUsed/>
    <w:rsid w:val="00892B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2BE9"/>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92BE9"/>
    <w:rPr>
      <w:b/>
      <w:bCs/>
    </w:rPr>
  </w:style>
  <w:style w:type="character" w:customStyle="1" w:styleId="TematkomentarzaZnak">
    <w:name w:val="Temat komentarza Znak"/>
    <w:basedOn w:val="TekstkomentarzaZnak"/>
    <w:link w:val="Tematkomentarza"/>
    <w:uiPriority w:val="99"/>
    <w:semiHidden/>
    <w:rsid w:val="00892BE9"/>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892BE9"/>
    <w:pPr>
      <w:spacing w:after="0" w:line="240" w:lineRule="auto"/>
    </w:pPr>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ulesze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o@kulesze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12671</Words>
  <Characters>76030</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apogorzelski</dc:creator>
  <cp:keywords/>
  <dc:description/>
  <cp:lastModifiedBy>apogorzelski</cp:lastModifiedBy>
  <cp:revision>11</cp:revision>
  <dcterms:created xsi:type="dcterms:W3CDTF">2020-07-15T12:06:00Z</dcterms:created>
  <dcterms:modified xsi:type="dcterms:W3CDTF">2020-07-15T13:00:00Z</dcterms:modified>
</cp:coreProperties>
</file>